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DE1E7" w14:textId="654EB352" w:rsidR="009B5827" w:rsidRDefault="009B5827" w:rsidP="009B582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     </w:t>
      </w:r>
      <w:r w:rsidRPr="009B5827">
        <w:rPr>
          <w:b/>
          <w:sz w:val="32"/>
          <w:szCs w:val="32"/>
          <w:lang w:val="ru-RU"/>
        </w:rPr>
        <w:t xml:space="preserve">  </w:t>
      </w:r>
    </w:p>
    <w:p w14:paraId="7D805AAB" w14:textId="77777777" w:rsidR="009B5827" w:rsidRDefault="009B5827" w:rsidP="009B5827">
      <w:pPr>
        <w:jc w:val="center"/>
        <w:rPr>
          <w:b/>
          <w:sz w:val="32"/>
          <w:szCs w:val="32"/>
          <w:lang w:val="ru-RU"/>
        </w:rPr>
      </w:pPr>
    </w:p>
    <w:p w14:paraId="402346B6" w14:textId="77777777" w:rsidR="009B5827" w:rsidRDefault="009B5827" w:rsidP="009B5827">
      <w:pPr>
        <w:jc w:val="center"/>
        <w:rPr>
          <w:b/>
          <w:sz w:val="32"/>
          <w:szCs w:val="32"/>
          <w:lang w:val="ru-RU"/>
        </w:rPr>
      </w:pPr>
    </w:p>
    <w:p w14:paraId="18D1338D" w14:textId="1A4720F9" w:rsidR="0075582B" w:rsidRPr="0089746A" w:rsidRDefault="0075582B" w:rsidP="0075582B">
      <w:pPr>
        <w:pStyle w:val="Bodytext3"/>
        <w:shd w:val="clear" w:color="auto" w:fill="auto"/>
        <w:spacing w:line="240" w:lineRule="auto"/>
        <w:ind w:left="5954"/>
        <w:jc w:val="center"/>
        <w:rPr>
          <w:rFonts w:ascii="GHEA Grapalat" w:hAnsi="GHEA Grapalat"/>
          <w:b w:val="0"/>
          <w:sz w:val="16"/>
          <w:szCs w:val="16"/>
          <w:lang w:val="hy-AM"/>
        </w:rPr>
      </w:pPr>
      <w:r w:rsidRPr="0089746A">
        <w:rPr>
          <w:rFonts w:ascii="GHEA Grapalat" w:hAnsi="GHEA Grapalat"/>
          <w:b w:val="0"/>
          <w:sz w:val="16"/>
          <w:szCs w:val="16"/>
          <w:lang w:val="hy-AM"/>
        </w:rPr>
        <w:t xml:space="preserve">Հավելված N </w:t>
      </w:r>
      <w:r>
        <w:rPr>
          <w:rFonts w:ascii="GHEA Grapalat" w:hAnsi="GHEA Grapalat"/>
          <w:b w:val="0"/>
          <w:sz w:val="16"/>
          <w:szCs w:val="16"/>
          <w:lang w:val="hy-AM"/>
        </w:rPr>
        <w:t>8.1</w:t>
      </w:r>
    </w:p>
    <w:p w14:paraId="2CB3704E" w14:textId="77777777" w:rsidR="0075582B" w:rsidRPr="0089746A" w:rsidRDefault="0075582B" w:rsidP="0075582B">
      <w:pPr>
        <w:pStyle w:val="Bodytext3"/>
        <w:shd w:val="clear" w:color="auto" w:fill="auto"/>
        <w:spacing w:line="240" w:lineRule="auto"/>
        <w:ind w:left="5954"/>
        <w:jc w:val="center"/>
        <w:rPr>
          <w:rFonts w:ascii="GHEA Grapalat" w:hAnsi="GHEA Grapalat"/>
          <w:b w:val="0"/>
          <w:sz w:val="16"/>
          <w:szCs w:val="16"/>
          <w:lang w:val="hy-AM"/>
        </w:rPr>
      </w:pPr>
      <w:r w:rsidRPr="0089746A">
        <w:rPr>
          <w:rFonts w:ascii="GHEA Grapalat" w:hAnsi="GHEA Grapalat"/>
          <w:b w:val="0"/>
          <w:sz w:val="16"/>
          <w:szCs w:val="16"/>
          <w:lang w:val="hy-AM"/>
        </w:rPr>
        <w:t>ՀՀ բարձր տեխնոլոգիական արդյունաբերության</w:t>
      </w:r>
    </w:p>
    <w:p w14:paraId="7AE83022" w14:textId="77777777" w:rsidR="0075582B" w:rsidRPr="0089746A" w:rsidRDefault="0075582B" w:rsidP="0075582B">
      <w:pPr>
        <w:pStyle w:val="Bodytext3"/>
        <w:shd w:val="clear" w:color="auto" w:fill="auto"/>
        <w:spacing w:line="240" w:lineRule="auto"/>
        <w:ind w:left="5954"/>
        <w:jc w:val="center"/>
        <w:rPr>
          <w:rFonts w:ascii="GHEA Grapalat" w:hAnsi="GHEA Grapalat"/>
          <w:b w:val="0"/>
          <w:sz w:val="16"/>
          <w:szCs w:val="16"/>
          <w:lang w:val="hy-AM"/>
        </w:rPr>
      </w:pPr>
      <w:r w:rsidRPr="0089746A">
        <w:rPr>
          <w:rFonts w:ascii="GHEA Grapalat" w:hAnsi="GHEA Grapalat"/>
          <w:b w:val="0"/>
          <w:sz w:val="16"/>
          <w:szCs w:val="16"/>
          <w:lang w:val="hy-AM"/>
        </w:rPr>
        <w:t>նախարարության գլխավոր քարտուղարի</w:t>
      </w:r>
    </w:p>
    <w:p w14:paraId="388B735A" w14:textId="0C42619C" w:rsidR="0075582B" w:rsidRPr="0089746A" w:rsidRDefault="0075582B" w:rsidP="0075582B">
      <w:pPr>
        <w:pStyle w:val="Bodytext3"/>
        <w:shd w:val="clear" w:color="auto" w:fill="auto"/>
        <w:spacing w:line="240" w:lineRule="auto"/>
        <w:ind w:left="5954"/>
        <w:jc w:val="center"/>
        <w:rPr>
          <w:rFonts w:ascii="GHEA Grapalat" w:hAnsi="GHEA Grapalat"/>
          <w:b w:val="0"/>
          <w:sz w:val="16"/>
          <w:szCs w:val="16"/>
          <w:lang w:val="hy-AM"/>
        </w:rPr>
      </w:pPr>
      <w:r w:rsidRPr="0089746A">
        <w:rPr>
          <w:rFonts w:ascii="GHEA Grapalat" w:hAnsi="GHEA Grapalat"/>
          <w:b w:val="0"/>
          <w:sz w:val="16"/>
          <w:szCs w:val="16"/>
          <w:lang w:val="hy-AM"/>
        </w:rPr>
        <w:t>20</w:t>
      </w:r>
      <w:r>
        <w:rPr>
          <w:rFonts w:ascii="GHEA Grapalat" w:hAnsi="GHEA Grapalat"/>
          <w:b w:val="0"/>
          <w:sz w:val="16"/>
          <w:szCs w:val="16"/>
          <w:lang w:val="hy-AM"/>
        </w:rPr>
        <w:t>23</w:t>
      </w:r>
      <w:r w:rsidRPr="0089746A">
        <w:rPr>
          <w:rFonts w:ascii="GHEA Grapalat" w:hAnsi="GHEA Grapalat"/>
          <w:b w:val="0"/>
          <w:sz w:val="16"/>
          <w:szCs w:val="16"/>
          <w:lang w:val="hy-AM"/>
        </w:rPr>
        <w:t xml:space="preserve">  թվականի</w:t>
      </w:r>
      <w:r>
        <w:rPr>
          <w:rFonts w:ascii="GHEA Grapalat" w:hAnsi="GHEA Grapalat"/>
          <w:b w:val="0"/>
          <w:sz w:val="16"/>
          <w:szCs w:val="16"/>
          <w:lang w:val="hy-AM"/>
        </w:rPr>
        <w:t xml:space="preserve"> ապրիլի </w:t>
      </w:r>
      <w:r w:rsidR="00D0760D">
        <w:rPr>
          <w:rFonts w:ascii="GHEA Grapalat" w:hAnsi="GHEA Grapalat"/>
          <w:b w:val="0"/>
          <w:sz w:val="16"/>
          <w:szCs w:val="16"/>
          <w:lang w:val="hy-AM"/>
        </w:rPr>
        <w:t xml:space="preserve"> </w:t>
      </w:r>
      <w:r w:rsidR="00BF2E95">
        <w:rPr>
          <w:rFonts w:ascii="GHEA Grapalat" w:hAnsi="GHEA Grapalat"/>
          <w:b w:val="0"/>
          <w:sz w:val="16"/>
          <w:szCs w:val="16"/>
          <w:lang w:val="hy-AM"/>
        </w:rPr>
        <w:t>5֊ի</w:t>
      </w:r>
      <w:r w:rsidR="00D0760D">
        <w:rPr>
          <w:rFonts w:ascii="GHEA Grapalat" w:hAnsi="GHEA Grapalat"/>
          <w:b w:val="0"/>
          <w:sz w:val="16"/>
          <w:szCs w:val="16"/>
          <w:lang w:val="hy-AM"/>
        </w:rPr>
        <w:t xml:space="preserve"> </w:t>
      </w:r>
      <w:r w:rsidRPr="0089746A">
        <w:rPr>
          <w:rFonts w:ascii="GHEA Grapalat" w:hAnsi="GHEA Grapalat"/>
          <w:b w:val="0"/>
          <w:sz w:val="16"/>
          <w:szCs w:val="16"/>
          <w:lang w:val="hy-AM"/>
        </w:rPr>
        <w:t xml:space="preserve">  N</w:t>
      </w:r>
      <w:r>
        <w:rPr>
          <w:rFonts w:ascii="GHEA Grapalat" w:hAnsi="GHEA Grapalat"/>
          <w:b w:val="0"/>
          <w:sz w:val="16"/>
          <w:szCs w:val="16"/>
          <w:lang w:val="hy-AM"/>
        </w:rPr>
        <w:t xml:space="preserve">  </w:t>
      </w:r>
      <w:r w:rsidR="00BF2E95">
        <w:rPr>
          <w:rFonts w:ascii="GHEA Grapalat" w:hAnsi="GHEA Grapalat"/>
          <w:b w:val="0"/>
          <w:sz w:val="16"/>
          <w:szCs w:val="16"/>
          <w:lang w:val="hy-AM"/>
        </w:rPr>
        <w:t>197</w:t>
      </w:r>
      <w:r>
        <w:rPr>
          <w:rFonts w:ascii="GHEA Grapalat" w:hAnsi="GHEA Grapalat"/>
          <w:b w:val="0"/>
          <w:sz w:val="16"/>
          <w:szCs w:val="16"/>
          <w:lang w:val="hy-AM"/>
        </w:rPr>
        <w:t xml:space="preserve"> </w:t>
      </w:r>
      <w:r w:rsidRPr="0089746A">
        <w:rPr>
          <w:rFonts w:ascii="GHEA Grapalat" w:hAnsi="GHEA Grapalat"/>
          <w:b w:val="0"/>
          <w:sz w:val="16"/>
          <w:szCs w:val="16"/>
          <w:lang w:val="hy-AM"/>
        </w:rPr>
        <w:t>-Ա հրամանի</w:t>
      </w:r>
    </w:p>
    <w:p w14:paraId="58D505DB" w14:textId="77777777" w:rsidR="0075582B" w:rsidRPr="0089746A" w:rsidRDefault="0075582B" w:rsidP="0075582B">
      <w:pPr>
        <w:pStyle w:val="Bodytext3"/>
        <w:shd w:val="clear" w:color="auto" w:fill="auto"/>
        <w:spacing w:line="240" w:lineRule="auto"/>
        <w:ind w:left="5954"/>
        <w:jc w:val="center"/>
        <w:rPr>
          <w:rFonts w:ascii="GHEA Grapalat" w:hAnsi="GHEA Grapalat"/>
          <w:b w:val="0"/>
          <w:sz w:val="16"/>
          <w:szCs w:val="16"/>
          <w:lang w:val="hy-AM"/>
        </w:rPr>
      </w:pPr>
    </w:p>
    <w:p w14:paraId="7F4E8B4E" w14:textId="77777777" w:rsidR="0075582B" w:rsidRPr="0089746A" w:rsidRDefault="0075582B" w:rsidP="0075582B">
      <w:pPr>
        <w:contextualSpacing/>
        <w:jc w:val="center"/>
        <w:rPr>
          <w:rFonts w:ascii="GHEA Grapalat" w:hAnsi="GHEA Grapalat" w:cs="Sylfaen"/>
          <w:b/>
          <w:lang w:val="hy-AM"/>
        </w:rPr>
      </w:pPr>
      <w:r w:rsidRPr="0089746A">
        <w:rPr>
          <w:rFonts w:ascii="GHEA Grapalat" w:hAnsi="GHEA Grapalat" w:cs="Sylfaen"/>
          <w:b/>
          <w:lang w:val="hy-AM"/>
        </w:rPr>
        <w:t>ՔԱՂԱՔԱՑԻԱԿԱՆ ԾԱՌԱՅՈՒԹՅԱՆ ՊԱՇՏՈՆԻ ԱՆՁՆԱԳԻՐ</w:t>
      </w:r>
    </w:p>
    <w:p w14:paraId="03432CFF" w14:textId="77777777" w:rsidR="0075582B" w:rsidRPr="0089746A" w:rsidRDefault="0075582B" w:rsidP="0075582B">
      <w:pPr>
        <w:contextualSpacing/>
        <w:jc w:val="center"/>
        <w:rPr>
          <w:rFonts w:ascii="GHEA Grapalat" w:hAnsi="GHEA Grapalat" w:cs="Sylfaen"/>
          <w:b/>
          <w:lang w:val="hy-AM"/>
        </w:rPr>
      </w:pPr>
      <w:r w:rsidRPr="0089746A">
        <w:rPr>
          <w:rFonts w:ascii="GHEA Grapalat" w:hAnsi="GHEA Grapalat" w:cs="Sylfaen"/>
          <w:b/>
          <w:lang w:val="hy-AM"/>
        </w:rPr>
        <w:t>ԲԱՐՁՐ ՏԵԽՆՈԼՈԳԻԱԿԱՆ ԱՐԴՅՈՒՆԱԲԵՐՈՒԹՅԱՆ ՆԱԽԱՐԱՐՈՒԹՅԱՆ ՆԵՐՔԻՆ ԱՈՒԴԻՏԻ ԲԱԺՆԻ ԳԼԽԱՎՈՐ ՄԱՍՆԱԳԵՏ</w:t>
      </w:r>
    </w:p>
    <w:p w14:paraId="4321D747" w14:textId="77777777" w:rsidR="0075582B" w:rsidRPr="0089746A" w:rsidRDefault="0075582B" w:rsidP="0075582B">
      <w:pPr>
        <w:contextualSpacing/>
        <w:jc w:val="both"/>
        <w:rPr>
          <w:rFonts w:ascii="GHEA Grapalat" w:eastAsia="MS Mincho" w:hAnsi="GHEA Grapalat" w:cs="Sylfaen"/>
          <w:lang w:val="hy-AM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75582B" w:rsidRPr="0089746A" w14:paraId="0882D34C" w14:textId="77777777" w:rsidTr="00CC06B6"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91D2" w14:textId="77777777" w:rsidR="0075582B" w:rsidRPr="0089746A" w:rsidRDefault="0075582B" w:rsidP="00CC06B6">
            <w:pPr>
              <w:spacing w:line="360" w:lineRule="auto"/>
              <w:ind w:left="360"/>
              <w:jc w:val="both"/>
              <w:rPr>
                <w:rFonts w:ascii="GHEA Grapalat" w:hAnsi="GHEA Grapalat" w:cs="Arial"/>
                <w:lang w:val="hy-AM"/>
              </w:rPr>
            </w:pPr>
            <w:r w:rsidRPr="0089746A">
              <w:rPr>
                <w:rFonts w:ascii="GHEA Grapalat" w:hAnsi="GHEA Grapalat" w:cs="Arial"/>
                <w:b/>
                <w:lang w:val="hy-AM"/>
              </w:rPr>
              <w:t>1</w:t>
            </w:r>
            <w:r w:rsidRPr="0089746A">
              <w:rPr>
                <w:rFonts w:ascii="GHEA Grapalat" w:hAnsi="GHEA Grapalat" w:cs="Arial"/>
                <w:b/>
              </w:rPr>
              <w:t>.</w:t>
            </w:r>
            <w:r w:rsidRPr="0089746A">
              <w:rPr>
                <w:rFonts w:ascii="GHEA Grapalat" w:hAnsi="GHEA Grapalat" w:cs="Arial"/>
                <w:b/>
                <w:lang w:val="hy-AM"/>
              </w:rPr>
              <w:t xml:space="preserve">Ընդհանուր </w:t>
            </w:r>
            <w:r w:rsidRPr="0089746A">
              <w:rPr>
                <w:rFonts w:ascii="GHEA Grapalat" w:hAnsi="GHEA Grapalat" w:cs="Arial"/>
                <w:b/>
              </w:rPr>
              <w:t>դրույթներ</w:t>
            </w:r>
          </w:p>
        </w:tc>
      </w:tr>
      <w:tr w:rsidR="0075582B" w:rsidRPr="00BF2E95" w14:paraId="54753DAC" w14:textId="77777777" w:rsidTr="00CC06B6"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D251" w14:textId="77777777" w:rsidR="0075582B" w:rsidRPr="0044205B" w:rsidRDefault="0075582B" w:rsidP="00CC06B6">
            <w:pPr>
              <w:jc w:val="both"/>
              <w:rPr>
                <w:rFonts w:ascii="Cambria Math" w:hAnsi="Cambria Math" w:cs="Arial"/>
                <w:b/>
                <w:lang w:val="hy-AM" w:eastAsia="ru-RU"/>
              </w:rPr>
            </w:pPr>
            <w:r w:rsidRPr="0089746A">
              <w:rPr>
                <w:rFonts w:ascii="GHEA Grapalat" w:hAnsi="GHEA Grapalat" w:cs="Sylfaen"/>
                <w:b/>
                <w:lang w:eastAsia="ru-RU"/>
              </w:rPr>
              <w:t>1.1.</w:t>
            </w:r>
            <w:r w:rsidRPr="0089746A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89746A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89746A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  <w:r>
              <w:rPr>
                <w:rFonts w:ascii="Cambria Math" w:hAnsi="Cambria Math" w:cs="Sylfaen"/>
                <w:b/>
                <w:lang w:val="hy-AM" w:eastAsia="ru-RU"/>
              </w:rPr>
              <w:t>․</w:t>
            </w:r>
          </w:p>
          <w:p w14:paraId="3AC140BF" w14:textId="77777777" w:rsidR="0075582B" w:rsidRPr="006A22AC" w:rsidRDefault="0075582B" w:rsidP="00CC06B6">
            <w:pPr>
              <w:contextualSpacing/>
              <w:jc w:val="both"/>
              <w:rPr>
                <w:rFonts w:ascii="GHEA Grapalat" w:hAnsi="GHEA Grapalat"/>
                <w:bCs/>
                <w:lang w:val="hy-AM"/>
              </w:rPr>
            </w:pPr>
            <w:r w:rsidRPr="006A22AC">
              <w:rPr>
                <w:rFonts w:ascii="GHEA Grapalat" w:hAnsi="GHEA Grapalat" w:cs="Sylfaen"/>
                <w:bCs/>
                <w:lang w:val="hy-AM"/>
              </w:rPr>
              <w:t>Բ</w:t>
            </w:r>
            <w:r w:rsidRPr="006A22AC">
              <w:rPr>
                <w:rFonts w:ascii="GHEA Grapalat" w:hAnsi="GHEA Grapalat"/>
                <w:bCs/>
                <w:lang w:val="hy-AM"/>
              </w:rPr>
              <w:t xml:space="preserve">արձր տեխնոլոգիական արդյունաբերության նախարարության (այսուհետ՝ Նախարարություն) </w:t>
            </w:r>
            <w:r w:rsidRPr="006A22AC">
              <w:rPr>
                <w:rFonts w:ascii="GHEA Grapalat" w:hAnsi="GHEA Grapalat" w:cs="Sylfaen"/>
                <w:bCs/>
                <w:lang w:val="hy-AM"/>
              </w:rPr>
              <w:t xml:space="preserve">ներքին աուդիտի </w:t>
            </w:r>
            <w:r w:rsidRPr="006A22AC">
              <w:rPr>
                <w:rFonts w:ascii="GHEA Grapalat" w:hAnsi="GHEA Grapalat"/>
                <w:bCs/>
                <w:lang w:val="hy-AM"/>
              </w:rPr>
              <w:t xml:space="preserve">բաժնի (այսուհետ՝ Բաժին) գլխավոր մասնագետ (ծածկագիր՝ </w:t>
            </w:r>
            <w:r w:rsidRPr="006A22AC">
              <w:rPr>
                <w:rFonts w:ascii="GHEA Grapalat" w:hAnsi="GHEA Grapalat" w:cs="Arial"/>
                <w:bCs/>
                <w:lang w:val="hy-AM"/>
              </w:rPr>
              <w:t>24-32.8-Մ2-</w:t>
            </w:r>
            <w:r>
              <w:rPr>
                <w:rFonts w:ascii="GHEA Grapalat" w:hAnsi="GHEA Grapalat" w:cs="Arial"/>
                <w:bCs/>
                <w:lang w:val="hy-AM"/>
              </w:rPr>
              <w:t>6</w:t>
            </w:r>
            <w:r w:rsidRPr="006A22AC">
              <w:rPr>
                <w:rFonts w:ascii="GHEA Grapalat" w:hAnsi="GHEA Grapalat"/>
                <w:bCs/>
                <w:lang w:val="hy-AM"/>
              </w:rPr>
              <w:t>)</w:t>
            </w:r>
          </w:p>
          <w:p w14:paraId="22DDB8A1" w14:textId="77777777" w:rsidR="0075582B" w:rsidRPr="0089746A" w:rsidRDefault="0075582B" w:rsidP="00CC06B6">
            <w:pPr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89746A">
              <w:rPr>
                <w:rFonts w:ascii="GHEA Grapalat" w:hAnsi="GHEA Grapalat" w:cs="Arial"/>
                <w:b/>
                <w:lang w:val="hy-AM" w:eastAsia="ru-RU"/>
              </w:rPr>
              <w:t>1.2.Ենթակա և հաշվետու է</w:t>
            </w:r>
            <w:r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89746A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2F00B8C7" w14:textId="77777777" w:rsidR="0075582B" w:rsidRPr="0089746A" w:rsidRDefault="0075582B" w:rsidP="00CC06B6">
            <w:pPr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89746A">
              <w:rPr>
                <w:rFonts w:ascii="GHEA Grapalat" w:hAnsi="GHEA Grapalat"/>
                <w:lang w:val="hy-AM"/>
              </w:rPr>
              <w:t>Գլխավոր մասնագետը անմիջական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9746A">
              <w:rPr>
                <w:rFonts w:ascii="GHEA Grapalat" w:hAnsi="GHEA Grapalat"/>
                <w:lang w:val="hy-AM"/>
              </w:rPr>
              <w:t>ենթակա և հաշվետու է Բաժնի պետին:</w:t>
            </w:r>
          </w:p>
          <w:p w14:paraId="49BD7E4A" w14:textId="77777777" w:rsidR="0075582B" w:rsidRPr="0044205B" w:rsidRDefault="0075582B" w:rsidP="00CC06B6">
            <w:pPr>
              <w:rPr>
                <w:rFonts w:ascii="Cambria Math" w:hAnsi="Cambria Math" w:cs="Arial"/>
                <w:b/>
                <w:lang w:val="hy-AM" w:eastAsia="ru-RU"/>
              </w:rPr>
            </w:pPr>
            <w:r w:rsidRPr="0089746A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89746A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89746A">
              <w:rPr>
                <w:rFonts w:ascii="GHEA Grapalat" w:hAnsi="GHEA Grapalat"/>
                <w:b/>
                <w:color w:val="000000"/>
                <w:sz w:val="21"/>
                <w:szCs w:val="21"/>
                <w:shd w:val="clear" w:color="auto" w:fill="FFFFFF"/>
                <w:lang w:val="hy-AM"/>
              </w:rPr>
              <w:t>Փոխարինող պաշտոնի կամ պաշտոնների անվանումները</w:t>
            </w:r>
            <w:r>
              <w:rPr>
                <w:rFonts w:ascii="Cambria Math" w:hAnsi="Cambria Math"/>
                <w:b/>
                <w:color w:val="000000"/>
                <w:sz w:val="21"/>
                <w:szCs w:val="21"/>
                <w:shd w:val="clear" w:color="auto" w:fill="FFFFFF"/>
                <w:lang w:val="hy-AM"/>
              </w:rPr>
              <w:t>․</w:t>
            </w:r>
          </w:p>
          <w:p w14:paraId="05A2A81D" w14:textId="77777777" w:rsidR="0075582B" w:rsidRPr="0089746A" w:rsidRDefault="0075582B" w:rsidP="00CC06B6">
            <w:pPr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/>
                <w:lang w:val="hy-AM"/>
              </w:rPr>
              <w:t>Գլխավոր մասնագետի բացակայության դեպքում նրան փոխարինում է Բաժնի գլխավոր  մասնագետներից մեկը:</w:t>
            </w:r>
          </w:p>
          <w:p w14:paraId="4C182219" w14:textId="77777777" w:rsidR="0075582B" w:rsidRPr="0044205B" w:rsidRDefault="0075582B" w:rsidP="00CC06B6">
            <w:pPr>
              <w:jc w:val="both"/>
              <w:rPr>
                <w:rFonts w:ascii="Cambria Math" w:hAnsi="Cambria Math" w:cs="Arial"/>
                <w:b/>
                <w:lang w:val="hy-AM" w:eastAsia="ru-RU"/>
              </w:rPr>
            </w:pPr>
            <w:r w:rsidRPr="0089746A">
              <w:rPr>
                <w:rFonts w:ascii="GHEA Grapalat" w:hAnsi="GHEA Grapalat" w:cs="Arial"/>
                <w:b/>
                <w:lang w:val="hy-AM" w:eastAsia="ru-RU"/>
              </w:rPr>
              <w:t>1.4.Աշխատավայրը</w:t>
            </w:r>
            <w:r>
              <w:rPr>
                <w:rFonts w:ascii="Cambria Math" w:hAnsi="Cambria Math" w:cs="Arial"/>
                <w:b/>
                <w:lang w:val="hy-AM" w:eastAsia="ru-RU"/>
              </w:rPr>
              <w:t>․</w:t>
            </w:r>
          </w:p>
          <w:p w14:paraId="54E0F073" w14:textId="77777777" w:rsidR="0075582B" w:rsidRPr="0089746A" w:rsidRDefault="0075582B" w:rsidP="00CC06B6">
            <w:pPr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89746A">
              <w:rPr>
                <w:rFonts w:ascii="GHEA Grapalat" w:hAnsi="GHEA Grapalat" w:cs="Arial"/>
                <w:lang w:val="hy-AM" w:eastAsia="ru-RU"/>
              </w:rPr>
              <w:t>Հայաստան</w:t>
            </w:r>
            <w:r>
              <w:rPr>
                <w:rFonts w:ascii="GHEA Grapalat" w:hAnsi="GHEA Grapalat" w:cs="Arial"/>
                <w:lang w:val="hy-AM" w:eastAsia="ru-RU"/>
              </w:rPr>
              <w:t>ի Հանրապետություն</w:t>
            </w:r>
            <w:r w:rsidRPr="0089746A">
              <w:rPr>
                <w:rFonts w:ascii="GHEA Grapalat" w:hAnsi="GHEA Grapalat" w:cs="Arial"/>
                <w:lang w:val="hy-AM" w:eastAsia="ru-RU"/>
              </w:rPr>
              <w:t>, ք. Երևան, Կենտրոն վարչական շրջան, Վ. Սարգսյան 3/3</w:t>
            </w:r>
          </w:p>
        </w:tc>
      </w:tr>
      <w:tr w:rsidR="0075582B" w:rsidRPr="00BF2E95" w14:paraId="4D3352F8" w14:textId="77777777" w:rsidTr="00CC06B6"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DDC8" w14:textId="77777777" w:rsidR="0075582B" w:rsidRPr="003011D3" w:rsidRDefault="0075582B" w:rsidP="00CC06B6">
            <w:pPr>
              <w:pStyle w:val="ListParagraph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3011D3">
              <w:rPr>
                <w:rFonts w:ascii="GHEA Grapalat" w:hAnsi="GHEA Grapalat" w:cs="Arial"/>
                <w:b/>
                <w:lang w:val="hy-AM"/>
              </w:rPr>
              <w:t>2. Պաշտոնի բնութագիր</w:t>
            </w:r>
          </w:p>
          <w:p w14:paraId="18080385" w14:textId="77777777" w:rsidR="0075582B" w:rsidRPr="00251DD0" w:rsidRDefault="0075582B" w:rsidP="00CC06B6">
            <w:pPr>
              <w:pStyle w:val="Heading10"/>
              <w:keepNext/>
              <w:keepLines/>
              <w:shd w:val="clear" w:color="auto" w:fill="auto"/>
              <w:spacing w:line="240" w:lineRule="auto"/>
              <w:jc w:val="left"/>
              <w:rPr>
                <w:rFonts w:ascii="GHEA Grapalat" w:hAnsi="GHEA Grapalat"/>
                <w:lang w:val="hy-AM"/>
              </w:rPr>
            </w:pPr>
            <w:r w:rsidRPr="00251DD0">
              <w:rPr>
                <w:rFonts w:ascii="GHEA Grapalat" w:hAnsi="GHEA Grapalat"/>
                <w:lang w:val="hy-AM"/>
              </w:rPr>
              <w:t>2.1. Աշխատանքի բնույթը, իրավունքները, պարտականությունները</w:t>
            </w:r>
          </w:p>
          <w:p w14:paraId="067BD232" w14:textId="77777777" w:rsidR="0075582B" w:rsidRPr="003011D3" w:rsidRDefault="0075582B" w:rsidP="00CC06B6">
            <w:pPr>
              <w:pStyle w:val="Heading10"/>
              <w:keepNext/>
              <w:keepLines/>
              <w:shd w:val="clear" w:color="auto" w:fill="auto"/>
              <w:spacing w:line="240" w:lineRule="auto"/>
              <w:jc w:val="left"/>
              <w:rPr>
                <w:rFonts w:ascii="GHEA Grapalat" w:hAnsi="GHEA Grapalat"/>
                <w:lang w:val="hy-AM"/>
              </w:rPr>
            </w:pPr>
            <w:r w:rsidRPr="00251DD0">
              <w:rPr>
                <w:rFonts w:ascii="GHEA Grapalat" w:hAnsi="GHEA Grapalat"/>
                <w:lang w:val="hy-AM"/>
              </w:rPr>
              <w:t>Աշխատանքի բնույթը</w:t>
            </w:r>
          </w:p>
          <w:p w14:paraId="573B8993" w14:textId="77777777" w:rsidR="0075582B" w:rsidRPr="003011D3" w:rsidRDefault="0075582B" w:rsidP="00CC06B6">
            <w:pPr>
              <w:pStyle w:val="Heading10"/>
              <w:keepNext/>
              <w:keepLines/>
              <w:shd w:val="clear" w:color="auto" w:fill="auto"/>
              <w:spacing w:line="240" w:lineRule="auto"/>
              <w:jc w:val="left"/>
              <w:rPr>
                <w:rFonts w:ascii="GHEA Grapalat" w:hAnsi="GHEA Grapalat"/>
                <w:lang w:val="hy-AM"/>
              </w:rPr>
            </w:pPr>
          </w:p>
          <w:p w14:paraId="2219BC33" w14:textId="77777777" w:rsidR="0075582B" w:rsidRPr="00B533DA" w:rsidRDefault="0075582B" w:rsidP="00CC06B6">
            <w:pPr>
              <w:ind w:left="335" w:right="162"/>
              <w:rPr>
                <w:rFonts w:ascii="GHEA Grapalat" w:hAnsi="GHEA Grapalat" w:cs="Arial"/>
                <w:lang w:val="hy-AM"/>
              </w:rPr>
            </w:pPr>
            <w:r w:rsidRPr="00B533DA">
              <w:rPr>
                <w:rFonts w:ascii="GHEA Grapalat" w:hAnsi="GHEA Grapalat" w:cs="Arial"/>
                <w:b/>
                <w:lang w:val="hy-AM"/>
              </w:rPr>
              <w:t>Գործառույթները</w:t>
            </w:r>
            <w:r w:rsidRPr="00B533DA">
              <w:rPr>
                <w:rFonts w:ascii="GHEA Grapalat" w:hAnsi="GHEA Grapalat" w:cs="Arial"/>
                <w:lang w:val="hy-AM"/>
              </w:rPr>
              <w:t xml:space="preserve">՝ </w:t>
            </w:r>
          </w:p>
          <w:p w14:paraId="5055A44D" w14:textId="77777777" w:rsidR="0075582B" w:rsidRPr="007E775B" w:rsidRDefault="0075582B" w:rsidP="00CC06B6">
            <w:pPr>
              <w:ind w:firstLine="708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1</w:t>
            </w:r>
            <w:r w:rsidRPr="00470A2C">
              <w:rPr>
                <w:rFonts w:ascii="GHEA Grapalat" w:hAnsi="GHEA Grapalat" w:cs="Sylfaen"/>
                <w:lang w:val="hy-AM"/>
              </w:rPr>
              <w:t>)</w:t>
            </w:r>
            <w:r w:rsidRPr="007E775B">
              <w:rPr>
                <w:rFonts w:ascii="GHEA Grapalat" w:hAnsi="GHEA Grapalat" w:cs="Sylfaen"/>
                <w:lang w:val="hy-AM"/>
              </w:rPr>
              <w:t xml:space="preserve">իրականացնում է </w:t>
            </w:r>
            <w:r w:rsidRPr="007E775B">
              <w:rPr>
                <w:rFonts w:ascii="GHEA Grapalat" w:hAnsi="GHEA Grapalat" w:cs="Sylfaen"/>
                <w:lang w:val="fr-FR"/>
              </w:rPr>
              <w:t>ֆ</w:t>
            </w:r>
            <w:r w:rsidRPr="007E775B">
              <w:rPr>
                <w:rFonts w:ascii="GHEA Grapalat" w:hAnsi="GHEA Grapalat" w:cs="Sylfaen"/>
                <w:lang w:val="hy-AM"/>
              </w:rPr>
              <w:t>ինանսական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կառավարման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, </w:t>
            </w:r>
            <w:r w:rsidRPr="007E775B">
              <w:rPr>
                <w:rFonts w:ascii="GHEA Grapalat" w:hAnsi="GHEA Grapalat" w:cs="Sylfaen"/>
                <w:lang w:val="hy-AM"/>
              </w:rPr>
              <w:t>հսկողության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համակարգերի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արդյունավետության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և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օրենսդրության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պահանջներին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համապատասխանության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գնահատում</w:t>
            </w:r>
            <w:r w:rsidRPr="007E775B">
              <w:rPr>
                <w:rFonts w:ascii="GHEA Grapalat" w:hAnsi="GHEA Grapalat" w:cs="Sylfaen"/>
                <w:lang w:val="fr-FR"/>
              </w:rPr>
              <w:t>.</w:t>
            </w:r>
          </w:p>
          <w:p w14:paraId="008D0B86" w14:textId="77777777" w:rsidR="0075582B" w:rsidRPr="007E775B" w:rsidRDefault="0075582B" w:rsidP="00CC06B6">
            <w:pPr>
              <w:ind w:firstLine="708"/>
              <w:jc w:val="both"/>
              <w:rPr>
                <w:rFonts w:ascii="Cambria Math" w:hAnsi="Cambria Math" w:cs="Sylfaen"/>
                <w:lang w:val="hy-AM"/>
              </w:rPr>
            </w:pPr>
            <w:r w:rsidRPr="007E775B">
              <w:rPr>
                <w:rFonts w:ascii="GHEA Grapalat" w:hAnsi="GHEA Grapalat" w:cs="Sylfaen"/>
                <w:lang w:val="fr-FR"/>
              </w:rPr>
              <w:t>2)</w:t>
            </w:r>
            <w:r w:rsidRPr="007E775B">
              <w:rPr>
                <w:rFonts w:ascii="GHEA Grapalat" w:hAnsi="GHEA Grapalat" w:cs="Sylfaen"/>
                <w:lang w:val="hy-AM"/>
              </w:rPr>
              <w:t xml:space="preserve"> 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իրականացնում է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 xml:space="preserve"> օժանդակություն</w:t>
            </w:r>
            <w:r w:rsidRPr="0040772A">
              <w:rPr>
                <w:rFonts w:ascii="GHEA Grapalat" w:hAnsi="GHEA Grapalat" w:cs="Sylfaen"/>
                <w:lang w:val="hy-AM"/>
              </w:rPr>
              <w:t>՝ ուղղված</w:t>
            </w:r>
            <w:r w:rsidRPr="007E775B">
              <w:rPr>
                <w:rFonts w:ascii="GHEA Grapalat" w:hAnsi="GHEA Grapalat" w:cs="Sylfaen"/>
                <w:lang w:val="hy-AM"/>
              </w:rPr>
              <w:t xml:space="preserve">  </w:t>
            </w:r>
            <w:r w:rsidRPr="007E775B">
              <w:rPr>
                <w:rFonts w:ascii="GHEA Grapalat" w:hAnsi="GHEA Grapalat" w:cs="Sylfaen"/>
                <w:lang w:val="fr-FR"/>
              </w:rPr>
              <w:t>ռ</w:t>
            </w:r>
            <w:r w:rsidRPr="007E775B">
              <w:rPr>
                <w:rFonts w:ascii="GHEA Grapalat" w:hAnsi="GHEA Grapalat" w:cs="Sylfaen"/>
              </w:rPr>
              <w:t>իսկերի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բացահայտմանն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ու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գնահատմանը</w:t>
            </w:r>
            <w:r w:rsidRPr="007E775B">
              <w:rPr>
                <w:rFonts w:ascii="Cambria Math" w:hAnsi="Cambria Math" w:cs="Sylfaen"/>
                <w:lang w:val="hy-AM"/>
              </w:rPr>
              <w:t>․</w:t>
            </w:r>
          </w:p>
          <w:p w14:paraId="3DFFB639" w14:textId="77777777" w:rsidR="0075582B" w:rsidRPr="007E775B" w:rsidRDefault="0075582B" w:rsidP="00CC06B6">
            <w:pPr>
              <w:ind w:firstLine="708"/>
              <w:jc w:val="both"/>
              <w:rPr>
                <w:rFonts w:ascii="GHEA Grapalat" w:hAnsi="GHEA Grapalat" w:cs="Sylfaen"/>
                <w:lang w:val="fr-FR"/>
              </w:rPr>
            </w:pPr>
            <w:r w:rsidRPr="007E775B">
              <w:rPr>
                <w:rFonts w:ascii="GHEA Grapalat" w:hAnsi="GHEA Grapalat" w:cs="Sylfaen"/>
                <w:lang w:val="fr-FR"/>
              </w:rPr>
              <w:t>3)</w:t>
            </w:r>
            <w:r w:rsidRPr="007E775B">
              <w:rPr>
                <w:rFonts w:ascii="GHEA Grapalat" w:hAnsi="GHEA Grapalat" w:cs="Sylfaen"/>
                <w:lang w:val="hy-AM"/>
              </w:rPr>
              <w:t xml:space="preserve"> իրականացնում է Նախարարին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ու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ներքին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աուդիտի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կոմիտեին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(</w:t>
            </w:r>
            <w:r w:rsidRPr="007E775B">
              <w:rPr>
                <w:rFonts w:ascii="GHEA Grapalat" w:hAnsi="GHEA Grapalat" w:cs="Sylfaen"/>
                <w:lang w:val="hy-AM"/>
              </w:rPr>
              <w:t>առկայության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դեպքում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)  </w:t>
            </w:r>
            <w:r w:rsidRPr="007E775B">
              <w:rPr>
                <w:rFonts w:ascii="GHEA Grapalat" w:hAnsi="GHEA Grapalat" w:cs="Sylfaen"/>
                <w:lang w:val="hy-AM"/>
              </w:rPr>
              <w:t>ներկայացվող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ներքին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աուդիտի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կանոնակարգի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նախագծի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, </w:t>
            </w:r>
            <w:r w:rsidRPr="007E775B">
              <w:rPr>
                <w:rFonts w:ascii="GHEA Grapalat" w:hAnsi="GHEA Grapalat" w:cs="Sylfaen"/>
                <w:lang w:val="hy-AM"/>
              </w:rPr>
              <w:t>ներքին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աուդիտի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ռազմավարական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և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տարեկան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ծրագրերի պատրաստմանը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. </w:t>
            </w:r>
          </w:p>
          <w:p w14:paraId="15FE786F" w14:textId="77777777" w:rsidR="0075582B" w:rsidRPr="007E775B" w:rsidRDefault="0075582B" w:rsidP="00CC06B6">
            <w:pPr>
              <w:ind w:firstLine="708"/>
              <w:jc w:val="both"/>
              <w:rPr>
                <w:rFonts w:ascii="Cambria Math" w:hAnsi="Cambria Math" w:cs="Sylfaen"/>
                <w:lang w:val="fr-FR"/>
              </w:rPr>
            </w:pPr>
            <w:r w:rsidRPr="007E775B">
              <w:rPr>
                <w:rFonts w:ascii="GHEA Grapalat" w:hAnsi="GHEA Grapalat" w:cs="Sylfaen"/>
                <w:lang w:val="hy-AM"/>
              </w:rPr>
              <w:t>4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) </w:t>
            </w:r>
            <w:r w:rsidRPr="007E775B">
              <w:rPr>
                <w:rFonts w:ascii="GHEA Grapalat" w:hAnsi="GHEA Grapalat" w:cs="Sylfaen"/>
                <w:lang w:val="hy-AM"/>
              </w:rPr>
              <w:t xml:space="preserve">իրականացնում է </w:t>
            </w:r>
            <w:r w:rsidRPr="007E775B">
              <w:rPr>
                <w:rFonts w:ascii="GHEA Grapalat" w:hAnsi="GHEA Grapalat" w:cs="Sylfaen"/>
              </w:rPr>
              <w:t>կատարման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ենթակա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աուդիտորական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առաջադրանքներ</w:t>
            </w:r>
            <w:r w:rsidRPr="007E775B">
              <w:rPr>
                <w:rFonts w:ascii="GHEA Grapalat" w:hAnsi="GHEA Grapalat" w:cs="Sylfaen"/>
                <w:lang w:val="hy-AM"/>
              </w:rPr>
              <w:t>ի մշակումը և կազմումը</w:t>
            </w:r>
            <w:r w:rsidRPr="007E775B">
              <w:rPr>
                <w:rFonts w:ascii="Cambria Math" w:hAnsi="Cambria Math" w:cs="Sylfaen"/>
                <w:lang w:val="hy-AM"/>
              </w:rPr>
              <w:t>․</w:t>
            </w:r>
          </w:p>
          <w:p w14:paraId="5E5F0374" w14:textId="77777777" w:rsidR="0075582B" w:rsidRPr="007E775B" w:rsidRDefault="0075582B" w:rsidP="00CC06B6">
            <w:pPr>
              <w:ind w:firstLine="708"/>
              <w:jc w:val="both"/>
              <w:rPr>
                <w:rFonts w:ascii="GHEA Grapalat" w:hAnsi="GHEA Grapalat" w:cs="Sylfaen"/>
                <w:lang w:val="fr-FR"/>
              </w:rPr>
            </w:pPr>
            <w:r w:rsidRPr="007E775B">
              <w:rPr>
                <w:rFonts w:ascii="GHEA Grapalat" w:hAnsi="GHEA Grapalat" w:cs="Sylfaen"/>
                <w:lang w:val="fr-FR"/>
              </w:rPr>
              <w:t>6)</w:t>
            </w:r>
            <w:r w:rsidRPr="007E775B">
              <w:rPr>
                <w:rFonts w:ascii="GHEA Grapalat" w:hAnsi="GHEA Grapalat" w:cs="Sylfaen"/>
                <w:lang w:val="hy-AM"/>
              </w:rPr>
              <w:t xml:space="preserve"> մասնակցում է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Նախարարին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ու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ներքին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աուդիտի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կոմիտեին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(</w:t>
            </w:r>
            <w:r w:rsidRPr="007E775B">
              <w:rPr>
                <w:rFonts w:ascii="GHEA Grapalat" w:hAnsi="GHEA Grapalat" w:cs="Sylfaen"/>
              </w:rPr>
              <w:t>առկայության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դեպքում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)  </w:t>
            </w:r>
            <w:r w:rsidRPr="007E775B">
              <w:rPr>
                <w:rFonts w:ascii="GHEA Grapalat" w:hAnsi="GHEA Grapalat" w:cs="Sylfaen"/>
              </w:rPr>
              <w:t>ներկայաց</w:t>
            </w:r>
            <w:r w:rsidRPr="007E775B">
              <w:rPr>
                <w:rFonts w:ascii="GHEA Grapalat" w:hAnsi="GHEA Grapalat" w:cs="Sylfaen"/>
                <w:lang w:val="hy-AM"/>
              </w:rPr>
              <w:t>վող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ներքին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աուդիտի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տարեկան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հաշվետվությ</w:t>
            </w:r>
            <w:r w:rsidRPr="007E775B">
              <w:rPr>
                <w:rFonts w:ascii="GHEA Grapalat" w:hAnsi="GHEA Grapalat" w:cs="Sylfaen"/>
                <w:lang w:val="hy-AM"/>
              </w:rPr>
              <w:t>ան կազմմանը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. </w:t>
            </w:r>
          </w:p>
          <w:p w14:paraId="7E145DC4" w14:textId="77777777" w:rsidR="0075582B" w:rsidRPr="007E775B" w:rsidRDefault="0075582B" w:rsidP="00CC06B6">
            <w:pPr>
              <w:ind w:firstLine="708"/>
              <w:jc w:val="both"/>
              <w:rPr>
                <w:rFonts w:ascii="GHEA Grapalat" w:hAnsi="GHEA Grapalat" w:cs="Sylfaen"/>
                <w:lang w:val="fr-FR"/>
              </w:rPr>
            </w:pPr>
            <w:r w:rsidRPr="007E775B">
              <w:rPr>
                <w:rFonts w:ascii="GHEA Grapalat" w:hAnsi="GHEA Grapalat" w:cs="Sylfaen"/>
                <w:lang w:val="fr-FR"/>
              </w:rPr>
              <w:t xml:space="preserve">7) </w:t>
            </w:r>
            <w:r w:rsidRPr="007E775B">
              <w:rPr>
                <w:rFonts w:ascii="GHEA Grapalat" w:hAnsi="GHEA Grapalat" w:cs="Sylfaen"/>
                <w:lang w:val="hy-AM"/>
              </w:rPr>
              <w:t xml:space="preserve">իրականացնում է </w:t>
            </w:r>
            <w:r w:rsidRPr="007E775B">
              <w:rPr>
                <w:rFonts w:ascii="GHEA Grapalat" w:hAnsi="GHEA Grapalat" w:cs="Sylfaen"/>
              </w:rPr>
              <w:t>ներքին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աուդիտի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տարեկան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ծրագրի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կատար</w:t>
            </w:r>
            <w:r w:rsidRPr="007E775B">
              <w:rPr>
                <w:rFonts w:ascii="GHEA Grapalat" w:hAnsi="GHEA Grapalat" w:cs="Sylfaen"/>
                <w:lang w:val="hy-AM"/>
              </w:rPr>
              <w:t>ումը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և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ներքին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աուդիտի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մեթոդաբանության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մշակումը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. </w:t>
            </w:r>
          </w:p>
          <w:p w14:paraId="6E5E263B" w14:textId="77777777" w:rsidR="0075582B" w:rsidRPr="007E775B" w:rsidRDefault="0075582B" w:rsidP="00CC06B6">
            <w:pPr>
              <w:ind w:firstLine="708"/>
              <w:jc w:val="both"/>
              <w:rPr>
                <w:rFonts w:ascii="Cambria Math" w:hAnsi="Cambria Math" w:cs="Sylfaen"/>
                <w:lang w:val="fr-FR"/>
              </w:rPr>
            </w:pPr>
            <w:r w:rsidRPr="007E775B">
              <w:rPr>
                <w:rFonts w:ascii="GHEA Grapalat" w:hAnsi="GHEA Grapalat" w:cs="Sylfaen"/>
                <w:lang w:val="fr-FR"/>
              </w:rPr>
              <w:t xml:space="preserve">8) </w:t>
            </w:r>
            <w:r w:rsidRPr="007E775B">
              <w:rPr>
                <w:rFonts w:ascii="GHEA Grapalat" w:hAnsi="GHEA Grapalat" w:cs="Sylfaen"/>
                <w:lang w:val="hy-AM"/>
              </w:rPr>
              <w:t xml:space="preserve">մասնակցում է </w:t>
            </w:r>
            <w:r w:rsidRPr="007E775B">
              <w:rPr>
                <w:rFonts w:ascii="GHEA Grapalat" w:hAnsi="GHEA Grapalat" w:cs="Sylfaen"/>
              </w:rPr>
              <w:t>Բաժնի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գործունեության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համար</w:t>
            </w:r>
            <w:r w:rsidRPr="007E775B">
              <w:rPr>
                <w:rFonts w:ascii="GHEA Grapalat" w:hAnsi="GHEA Grapalat" w:cs="Sylfaen"/>
                <w:lang w:val="hy-AM"/>
              </w:rPr>
              <w:t xml:space="preserve"> առանձին մեթոդաբանության մշակմանը</w:t>
            </w:r>
            <w:r w:rsidRPr="007E775B">
              <w:rPr>
                <w:rFonts w:ascii="Cambria Math" w:hAnsi="Cambria Math" w:cs="Sylfaen"/>
                <w:lang w:val="hy-AM"/>
              </w:rPr>
              <w:t>․</w:t>
            </w:r>
          </w:p>
          <w:p w14:paraId="2CED935B" w14:textId="77777777" w:rsidR="0075582B" w:rsidRPr="007E775B" w:rsidRDefault="0075582B" w:rsidP="00CC06B6">
            <w:pPr>
              <w:ind w:firstLine="708"/>
              <w:jc w:val="both"/>
              <w:rPr>
                <w:rFonts w:ascii="GHEA Grapalat" w:hAnsi="GHEA Grapalat" w:cs="Sylfaen"/>
                <w:lang w:val="fr-FR"/>
              </w:rPr>
            </w:pPr>
            <w:r w:rsidRPr="007E775B">
              <w:rPr>
                <w:rFonts w:ascii="GHEA Grapalat" w:hAnsi="GHEA Grapalat" w:cs="Sylfaen"/>
                <w:lang w:val="fr-FR"/>
              </w:rPr>
              <w:t xml:space="preserve">9) </w:t>
            </w:r>
            <w:r w:rsidRPr="007E775B">
              <w:rPr>
                <w:rFonts w:ascii="GHEA Grapalat" w:hAnsi="GHEA Grapalat" w:cs="Sylfaen"/>
              </w:rPr>
              <w:t>բաժնի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գործունեության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ընթացիկ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ուսումնասիրությունների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` </w:t>
            </w:r>
            <w:r w:rsidRPr="007E775B">
              <w:rPr>
                <w:rFonts w:ascii="GHEA Grapalat" w:hAnsi="GHEA Grapalat" w:cs="Sylfaen"/>
              </w:rPr>
              <w:t>ներքին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գնահատումների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միջոցով</w:t>
            </w:r>
            <w:r w:rsidRPr="007E775B">
              <w:rPr>
                <w:rFonts w:ascii="GHEA Grapalat" w:hAnsi="GHEA Grapalat" w:cs="Sylfaen"/>
                <w:lang w:val="hy-AM"/>
              </w:rPr>
              <w:t xml:space="preserve"> </w:t>
            </w:r>
            <w:r w:rsidRPr="007E775B">
              <w:rPr>
                <w:rFonts w:ascii="GHEA Grapalat" w:hAnsi="GHEA Grapalat" w:cs="Sylfaen"/>
                <w:color w:val="000000" w:themeColor="text1"/>
              </w:rPr>
              <w:t>իրականացնում</w:t>
            </w:r>
            <w:r w:rsidRPr="007E775B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color w:val="000000" w:themeColor="text1"/>
              </w:rPr>
              <w:t>է</w:t>
            </w:r>
            <w:r w:rsidRPr="007E775B">
              <w:rPr>
                <w:rFonts w:ascii="GHEA Grapalat" w:hAnsi="GHEA Grapalat" w:cs="Sylfaen"/>
                <w:lang w:val="hy-AM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աուդիտի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որակի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երաշխավորման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ծրագիր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` </w:t>
            </w:r>
            <w:r w:rsidRPr="007E775B">
              <w:rPr>
                <w:rFonts w:ascii="GHEA Grapalat" w:hAnsi="GHEA Grapalat" w:cs="Sylfaen"/>
              </w:rPr>
              <w:t>անհրաժեշտության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դեպքում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ներգրավելով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նաև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արտաքին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խորհրդատուների</w:t>
            </w:r>
            <w:r>
              <w:rPr>
                <w:rFonts w:ascii="GHEA Grapalat" w:hAnsi="GHEA Grapalat" w:cs="Sylfaen"/>
                <w:lang w:val="fr-FR"/>
              </w:rPr>
              <w:t>.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</w:p>
          <w:p w14:paraId="313ACF85" w14:textId="77777777" w:rsidR="0075582B" w:rsidRPr="00D35AAA" w:rsidRDefault="0075582B" w:rsidP="00CC06B6">
            <w:pPr>
              <w:ind w:firstLine="708"/>
              <w:jc w:val="both"/>
              <w:rPr>
                <w:rFonts w:ascii="GHEA Grapalat" w:hAnsi="GHEA Grapalat" w:cs="Sylfaen"/>
                <w:lang w:val="fr-FR"/>
              </w:rPr>
            </w:pPr>
            <w:r w:rsidRPr="007E775B">
              <w:rPr>
                <w:rFonts w:ascii="GHEA Grapalat" w:hAnsi="GHEA Grapalat" w:cs="Sylfaen"/>
                <w:lang w:val="fr-FR"/>
              </w:rPr>
              <w:t xml:space="preserve">10) </w:t>
            </w:r>
            <w:r w:rsidRPr="007E775B">
              <w:rPr>
                <w:rFonts w:ascii="GHEA Grapalat" w:hAnsi="GHEA Grapalat" w:cs="Sylfaen"/>
                <w:lang w:val="hy-AM"/>
              </w:rPr>
              <w:t xml:space="preserve">իրականացնում է </w:t>
            </w:r>
            <w:r w:rsidRPr="007E775B">
              <w:rPr>
                <w:rFonts w:ascii="GHEA Grapalat" w:hAnsi="GHEA Grapalat" w:cs="Sylfaen"/>
              </w:rPr>
              <w:t>աուդիտի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արդյունքների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և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արձանագրված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խնդիրների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, </w:t>
            </w:r>
            <w:r w:rsidRPr="007E775B">
              <w:rPr>
                <w:rFonts w:ascii="GHEA Grapalat" w:hAnsi="GHEA Grapalat" w:cs="Sylfaen"/>
              </w:rPr>
              <w:t>արված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առաջարկությունների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և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ձեռնարկված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գործողությունների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</w:rPr>
              <w:t>մասին</w:t>
            </w:r>
            <w:r w:rsidRPr="007E775B">
              <w:rPr>
                <w:rFonts w:ascii="GHEA Grapalat" w:hAnsi="GHEA Grapalat" w:cs="Sylfaen"/>
                <w:lang w:val="hy-AM"/>
              </w:rPr>
              <w:t xml:space="preserve"> հաշվետվության կազմումը</w:t>
            </w:r>
            <w:r w:rsidRPr="00D35AAA">
              <w:rPr>
                <w:rFonts w:ascii="GHEA Grapalat" w:hAnsi="GHEA Grapalat" w:cs="Sylfaen"/>
                <w:lang w:val="fr-FR"/>
              </w:rPr>
              <w:t>.</w:t>
            </w:r>
          </w:p>
          <w:p w14:paraId="3837E367" w14:textId="77777777" w:rsidR="0075582B" w:rsidRPr="007E775B" w:rsidRDefault="0075582B" w:rsidP="00CC06B6">
            <w:pPr>
              <w:ind w:firstLine="708"/>
              <w:jc w:val="both"/>
              <w:rPr>
                <w:rFonts w:ascii="GHEA Grapalat" w:hAnsi="GHEA Grapalat" w:cs="Sylfaen"/>
                <w:lang w:val="fr-FR"/>
              </w:rPr>
            </w:pPr>
            <w:r w:rsidRPr="007E775B">
              <w:rPr>
                <w:rFonts w:ascii="GHEA Grapalat" w:hAnsi="GHEA Grapalat" w:cs="Sylfaen"/>
                <w:lang w:val="fr-FR"/>
              </w:rPr>
              <w:t xml:space="preserve">11) </w:t>
            </w:r>
            <w:r w:rsidRPr="007E775B">
              <w:rPr>
                <w:rFonts w:ascii="GHEA Grapalat" w:hAnsi="GHEA Grapalat" w:cs="Sylfaen"/>
                <w:lang w:val="hy-AM"/>
              </w:rPr>
              <w:t>իրականացնում է ներքին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աուդիտի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տարեկան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>ծրագրի</w:t>
            </w:r>
            <w:r w:rsidRPr="007E775B">
              <w:rPr>
                <w:rFonts w:ascii="GHEA Grapalat" w:hAnsi="GHEA Grapalat" w:cs="Sylfaen"/>
                <w:lang w:val="fr-FR"/>
              </w:rPr>
              <w:t xml:space="preserve"> </w:t>
            </w:r>
            <w:r w:rsidRPr="007E775B">
              <w:rPr>
                <w:rFonts w:ascii="GHEA Grapalat" w:hAnsi="GHEA Grapalat" w:cs="Sylfaen"/>
                <w:lang w:val="hy-AM"/>
              </w:rPr>
              <w:t xml:space="preserve">մասին հաշվետվության կազմումը: </w:t>
            </w:r>
          </w:p>
          <w:p w14:paraId="531BC833" w14:textId="77777777" w:rsidR="0075582B" w:rsidRPr="00B225C9" w:rsidRDefault="0075582B" w:rsidP="00CC06B6">
            <w:pPr>
              <w:tabs>
                <w:tab w:val="left" w:pos="0"/>
                <w:tab w:val="left" w:pos="360"/>
                <w:tab w:val="left" w:pos="312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14:paraId="6BDC27F0" w14:textId="77777777" w:rsidR="0075582B" w:rsidRPr="00933024" w:rsidRDefault="0075582B" w:rsidP="00CC06B6">
            <w:pPr>
              <w:tabs>
                <w:tab w:val="left" w:pos="540"/>
              </w:tabs>
              <w:ind w:firstLine="270"/>
              <w:jc w:val="both"/>
              <w:rPr>
                <w:rFonts w:ascii="Cambria Math" w:hAnsi="Cambria Math"/>
                <w:b/>
                <w:bCs/>
                <w:lang w:val="hy-AM"/>
              </w:rPr>
            </w:pPr>
            <w:r w:rsidRPr="0089746A">
              <w:rPr>
                <w:rFonts w:ascii="GHEA Grapalat" w:hAnsi="GHEA Grapalat"/>
                <w:b/>
                <w:bCs/>
                <w:lang w:val="fr-FR"/>
              </w:rPr>
              <w:t>2.2 Իրավունքները</w:t>
            </w:r>
            <w:r>
              <w:rPr>
                <w:rFonts w:ascii="Cambria Math" w:hAnsi="Cambria Math"/>
                <w:b/>
                <w:bCs/>
                <w:lang w:val="hy-AM"/>
              </w:rPr>
              <w:t>․</w:t>
            </w:r>
          </w:p>
          <w:p w14:paraId="77F5131A" w14:textId="77777777" w:rsidR="0075582B" w:rsidRPr="0089746A" w:rsidRDefault="0075582B" w:rsidP="0075582B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աջակցություն ստանալ այն միավորների ղեկավարներից և աշխատակիցներից, որտեղ իրականացվում է աուդիտը</w:t>
            </w:r>
            <w:r w:rsidRPr="00D35AAA">
              <w:rPr>
                <w:rFonts w:ascii="GHEA Grapalat" w:hAnsi="GHEA Grapalat" w:cs="Sylfaen"/>
                <w:lang w:val="hy-AM"/>
              </w:rPr>
              <w:t>.</w:t>
            </w:r>
          </w:p>
          <w:p w14:paraId="0FEAC276" w14:textId="77777777" w:rsidR="0075582B" w:rsidRPr="0089746A" w:rsidRDefault="0075582B" w:rsidP="0075582B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աշխատակիցներից պահանջել աուդիտի համար անհրաժեշտ ցանկացած տվյալ</w:t>
            </w:r>
            <w:r w:rsidRPr="00D35AAA">
              <w:rPr>
                <w:rFonts w:ascii="GHEA Grapalat" w:hAnsi="GHEA Grapalat" w:cs="Sylfaen"/>
                <w:lang w:val="hy-AM"/>
              </w:rPr>
              <w:t>.</w:t>
            </w:r>
          </w:p>
          <w:p w14:paraId="3C32DFA4" w14:textId="77777777" w:rsidR="0075582B" w:rsidRPr="0089746A" w:rsidRDefault="0075582B" w:rsidP="0075582B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 xml:space="preserve">զեկուցել </w:t>
            </w:r>
            <w:r>
              <w:rPr>
                <w:rFonts w:ascii="GHEA Grapalat" w:hAnsi="GHEA Grapalat" w:cs="Sylfaen"/>
                <w:lang w:val="hy-AM"/>
              </w:rPr>
              <w:t>Բ</w:t>
            </w:r>
            <w:r w:rsidRPr="0089746A">
              <w:rPr>
                <w:rFonts w:ascii="GHEA Grapalat" w:hAnsi="GHEA Grapalat" w:cs="Sylfaen"/>
                <w:lang w:val="hy-AM"/>
              </w:rPr>
              <w:t>աժնի պետին աուդի</w:t>
            </w:r>
            <w:r>
              <w:rPr>
                <w:rFonts w:ascii="GHEA Grapalat" w:hAnsi="GHEA Grapalat" w:cs="Sylfaen"/>
                <w:lang w:val="hy-AM"/>
              </w:rPr>
              <w:t>տորական առաջադրանքի</w:t>
            </w:r>
            <w:r w:rsidRPr="0089746A">
              <w:rPr>
                <w:rFonts w:ascii="GHEA Grapalat" w:hAnsi="GHEA Grapalat" w:cs="Sylfaen"/>
                <w:lang w:val="hy-AM"/>
              </w:rPr>
              <w:t xml:space="preserve"> իրականացման </w:t>
            </w:r>
            <w:r>
              <w:rPr>
                <w:rFonts w:ascii="GHEA Grapalat" w:hAnsi="GHEA Grapalat" w:cs="Sylfaen"/>
                <w:lang w:val="hy-AM"/>
              </w:rPr>
              <w:t xml:space="preserve">ընթացքում ի հայտ եկած </w:t>
            </w:r>
            <w:r w:rsidRPr="0089746A">
              <w:rPr>
                <w:rFonts w:ascii="GHEA Grapalat" w:hAnsi="GHEA Grapalat" w:cs="Sylfaen"/>
                <w:lang w:val="hy-AM"/>
              </w:rPr>
              <w:t>խոչընդոտների և խնդիրների վերաբերյալ</w:t>
            </w:r>
            <w:r w:rsidRPr="00D35AAA">
              <w:rPr>
                <w:rFonts w:ascii="GHEA Grapalat" w:hAnsi="GHEA Grapalat" w:cs="Sylfaen"/>
                <w:lang w:val="hy-AM"/>
              </w:rPr>
              <w:t>.</w:t>
            </w:r>
          </w:p>
          <w:p w14:paraId="06BA67F4" w14:textId="77777777" w:rsidR="0075582B" w:rsidRPr="0089746A" w:rsidRDefault="0075582B" w:rsidP="0075582B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lastRenderedPageBreak/>
              <w:t xml:space="preserve">ներկայացնել առաջարկություններ </w:t>
            </w:r>
            <w:r>
              <w:rPr>
                <w:rFonts w:ascii="GHEA Grapalat" w:hAnsi="GHEA Grapalat" w:cs="Sylfaen"/>
                <w:lang w:val="hy-AM"/>
              </w:rPr>
              <w:t>Բ</w:t>
            </w:r>
            <w:r w:rsidRPr="0089746A">
              <w:rPr>
                <w:rFonts w:ascii="GHEA Grapalat" w:hAnsi="GHEA Grapalat" w:cs="Sylfaen"/>
                <w:lang w:val="hy-AM"/>
              </w:rPr>
              <w:t>աժնի պետին</w:t>
            </w:r>
            <w:r w:rsidRPr="0089746A">
              <w:rPr>
                <w:rFonts w:ascii="GHEA Grapalat" w:hAnsi="GHEA Grapalat"/>
                <w:lang w:val="hy-AM"/>
              </w:rPr>
              <w:t xml:space="preserve">` </w:t>
            </w:r>
            <w:r w:rsidRPr="0089746A">
              <w:rPr>
                <w:rFonts w:ascii="GHEA Grapalat" w:hAnsi="GHEA Grapalat" w:cs="Sylfaen"/>
                <w:lang w:val="hy-AM"/>
              </w:rPr>
              <w:t>փորձագետ նշանակելու վերաբերյալ</w:t>
            </w:r>
            <w:r w:rsidRPr="0089746A">
              <w:rPr>
                <w:rFonts w:ascii="GHEA Grapalat" w:hAnsi="GHEA Grapalat"/>
                <w:lang w:val="hy-AM"/>
              </w:rPr>
              <w:t xml:space="preserve">, </w:t>
            </w:r>
            <w:r w:rsidRPr="0089746A">
              <w:rPr>
                <w:rFonts w:ascii="GHEA Grapalat" w:hAnsi="GHEA Grapalat" w:cs="Sylfaen"/>
                <w:lang w:val="hy-AM"/>
              </w:rPr>
              <w:t xml:space="preserve">եթե ներքին աուդիտի իրականացման համար պահանջվում են հատուկ գիտելիքներ </w:t>
            </w:r>
            <w:r>
              <w:rPr>
                <w:rFonts w:ascii="GHEA Grapalat" w:hAnsi="GHEA Grapalat" w:cs="Sylfaen"/>
                <w:lang w:val="hy-AM"/>
              </w:rPr>
              <w:t>և</w:t>
            </w:r>
            <w:r w:rsidRPr="0089746A">
              <w:rPr>
                <w:rFonts w:ascii="GHEA Grapalat" w:hAnsi="GHEA Grapalat" w:cs="Sylfaen"/>
                <w:lang w:val="hy-AM"/>
              </w:rPr>
              <w:t xml:space="preserve"> հմտություններ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</w:p>
          <w:p w14:paraId="3832B928" w14:textId="77777777" w:rsidR="0075582B" w:rsidRPr="0089746A" w:rsidRDefault="0075582B" w:rsidP="0075582B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ըստ անհրաժեշտության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 w:rsidRPr="0089746A">
              <w:rPr>
                <w:rFonts w:ascii="GHEA Grapalat" w:hAnsi="GHEA Grapalat" w:cs="Sylfaen"/>
                <w:lang w:val="hy-AM"/>
              </w:rPr>
              <w:t xml:space="preserve"> համագործակցել ներքին աուդիտի կոմիտեի և դրա անդամների հետ</w:t>
            </w:r>
            <w:r w:rsidRPr="0089746A">
              <w:rPr>
                <w:rFonts w:ascii="GHEA Grapalat" w:hAnsi="GHEA Grapalat"/>
                <w:lang w:val="hy-AM"/>
              </w:rPr>
              <w:t xml:space="preserve">, </w:t>
            </w:r>
            <w:r w:rsidRPr="0089746A">
              <w:rPr>
                <w:rFonts w:ascii="GHEA Grapalat" w:hAnsi="GHEA Grapalat" w:cs="Sylfaen"/>
                <w:lang w:val="hy-AM"/>
              </w:rPr>
              <w:t>մասնակցել նրանց խորհրդակցություններին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</w:p>
          <w:p w14:paraId="0CF6123E" w14:textId="77777777" w:rsidR="0075582B" w:rsidRPr="00D35AAA" w:rsidRDefault="0075582B" w:rsidP="0075582B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GHEA Grapalat" w:hAnsi="GHEA Grapalat" w:cs="Sylfaen"/>
                <w:lang w:val="fr-FR"/>
              </w:rPr>
            </w:pPr>
            <w:r w:rsidRPr="00177930">
              <w:rPr>
                <w:rFonts w:ascii="GHEA Grapalat" w:hAnsi="GHEA Grapalat" w:cs="Sylfaen"/>
                <w:lang w:val="hy-AM"/>
              </w:rPr>
              <w:t>մասնակցել ներքին աուդիտի իրականացման համար առանձին մեթոդաբանության և այլ վերլուծական աշխատանքների մշակման</w:t>
            </w:r>
            <w:r w:rsidRPr="00177930">
              <w:rPr>
                <w:rFonts w:ascii="GHEA Grapalat" w:hAnsi="GHEA Grapalat"/>
                <w:lang w:val="hy-AM"/>
              </w:rPr>
              <w:t xml:space="preserve">, </w:t>
            </w:r>
            <w:r w:rsidRPr="00177930">
              <w:rPr>
                <w:rFonts w:ascii="GHEA Grapalat" w:hAnsi="GHEA Grapalat" w:cs="Sylfaen"/>
                <w:lang w:val="hy-AM"/>
              </w:rPr>
              <w:t>ինչպես նաև վերանայման գործընթացներին և նախապատրաստել անհրաժեշտ փաստաթղթեր</w:t>
            </w:r>
            <w:r w:rsidRPr="00D35AAA">
              <w:rPr>
                <w:rFonts w:ascii="GHEA Grapalat" w:hAnsi="GHEA Grapalat" w:cs="Sylfaen"/>
                <w:lang w:val="hy-AM"/>
              </w:rPr>
              <w:t>.</w:t>
            </w:r>
          </w:p>
          <w:p w14:paraId="57269EC7" w14:textId="77777777" w:rsidR="0075582B" w:rsidRPr="00D35AAA" w:rsidRDefault="0075582B" w:rsidP="0075582B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GHEA Grapalat" w:hAnsi="GHEA Grapalat" w:cs="Sylfaen"/>
                <w:lang w:val="fr-FR"/>
              </w:rPr>
            </w:pPr>
            <w:r w:rsidRPr="00D35AAA">
              <w:rPr>
                <w:rFonts w:ascii="GHEA Grapalat" w:hAnsi="GHEA Grapalat" w:cs="Sylfaen"/>
                <w:lang w:val="hy-AM"/>
              </w:rPr>
              <w:t xml:space="preserve"> </w:t>
            </w:r>
            <w:r w:rsidRPr="00CA5444">
              <w:rPr>
                <w:rFonts w:ascii="GHEA Grapalat" w:hAnsi="GHEA Grapalat" w:cs="Sylfaen"/>
                <w:lang w:val="hy-AM"/>
              </w:rPr>
              <w:t>բաժնի պետին առաջարկություններ</w:t>
            </w:r>
            <w:r w:rsidRPr="00CA5444">
              <w:rPr>
                <w:rFonts w:ascii="GHEA Grapalat" w:hAnsi="GHEA Grapalat" w:cs="Sylfaen"/>
                <w:lang w:val="fr-FR"/>
              </w:rPr>
              <w:t xml:space="preserve"> </w:t>
            </w:r>
            <w:r w:rsidRPr="00CA5444">
              <w:rPr>
                <w:rFonts w:ascii="GHEA Grapalat" w:hAnsi="GHEA Grapalat" w:cs="Sylfaen"/>
                <w:lang w:val="hy-AM"/>
              </w:rPr>
              <w:t>ներկայացնել ներքին</w:t>
            </w:r>
            <w:r w:rsidRPr="00864865">
              <w:rPr>
                <w:rFonts w:ascii="GHEA Grapalat" w:hAnsi="GHEA Grapalat" w:cs="Sylfaen"/>
                <w:lang w:val="fr-FR"/>
              </w:rPr>
              <w:t xml:space="preserve"> </w:t>
            </w:r>
            <w:r w:rsidRPr="00864865">
              <w:rPr>
                <w:rFonts w:ascii="GHEA Grapalat" w:hAnsi="GHEA Grapalat" w:cs="Sylfaen"/>
                <w:lang w:val="hy-AM"/>
              </w:rPr>
              <w:t>աուդիտի</w:t>
            </w:r>
            <w:r w:rsidRPr="00864865">
              <w:rPr>
                <w:rFonts w:ascii="GHEA Grapalat" w:hAnsi="GHEA Grapalat" w:cs="Sylfaen"/>
                <w:lang w:val="fr-FR"/>
              </w:rPr>
              <w:t xml:space="preserve"> </w:t>
            </w:r>
            <w:r w:rsidRPr="00864865">
              <w:rPr>
                <w:rFonts w:ascii="GHEA Grapalat" w:hAnsi="GHEA Grapalat" w:cs="Sylfaen"/>
                <w:lang w:val="hy-AM"/>
              </w:rPr>
              <w:t>իրականացման</w:t>
            </w:r>
            <w:r w:rsidRPr="00864865">
              <w:rPr>
                <w:rFonts w:ascii="GHEA Grapalat" w:hAnsi="GHEA Grapalat" w:cs="Sylfaen"/>
                <w:lang w:val="fr-FR"/>
              </w:rPr>
              <w:t xml:space="preserve"> </w:t>
            </w:r>
            <w:r w:rsidRPr="00864865">
              <w:rPr>
                <w:rFonts w:ascii="GHEA Grapalat" w:hAnsi="GHEA Grapalat" w:cs="Sylfaen"/>
                <w:lang w:val="hy-AM"/>
              </w:rPr>
              <w:t xml:space="preserve">     համար</w:t>
            </w:r>
            <w:r w:rsidRPr="00864865">
              <w:rPr>
                <w:rFonts w:ascii="GHEA Grapalat" w:hAnsi="GHEA Grapalat" w:cs="Sylfaen"/>
                <w:lang w:val="fr-FR"/>
              </w:rPr>
              <w:t xml:space="preserve"> </w:t>
            </w:r>
            <w:r w:rsidRPr="00864865">
              <w:rPr>
                <w:rFonts w:ascii="GHEA Grapalat" w:hAnsi="GHEA Grapalat" w:cs="Sylfaen"/>
                <w:lang w:val="hy-AM"/>
              </w:rPr>
              <w:t>անհրաժեշտ</w:t>
            </w:r>
            <w:r w:rsidRPr="00864865">
              <w:rPr>
                <w:rFonts w:ascii="GHEA Grapalat" w:hAnsi="GHEA Grapalat" w:cs="Sylfaen"/>
                <w:lang w:val="fr-FR"/>
              </w:rPr>
              <w:t xml:space="preserve"> </w:t>
            </w:r>
            <w:r w:rsidRPr="00864865">
              <w:rPr>
                <w:rFonts w:ascii="GHEA Grapalat" w:hAnsi="GHEA Grapalat" w:cs="Sylfaen"/>
                <w:lang w:val="hy-AM"/>
              </w:rPr>
              <w:t>և</w:t>
            </w:r>
            <w:r w:rsidRPr="00470A2C">
              <w:rPr>
                <w:rFonts w:ascii="GHEA Grapalat" w:hAnsi="GHEA Grapalat" w:cs="Sylfaen"/>
                <w:lang w:val="fr-FR"/>
              </w:rPr>
              <w:t xml:space="preserve"> </w:t>
            </w:r>
            <w:r w:rsidRPr="00470A2C">
              <w:rPr>
                <w:rFonts w:ascii="GHEA Grapalat" w:hAnsi="GHEA Grapalat" w:cs="Sylfaen"/>
                <w:lang w:val="hy-AM"/>
              </w:rPr>
              <w:t>օգտագործված</w:t>
            </w:r>
            <w:r w:rsidRPr="00470A2C">
              <w:rPr>
                <w:rFonts w:ascii="GHEA Grapalat" w:hAnsi="GHEA Grapalat" w:cs="Sylfaen"/>
                <w:lang w:val="fr-FR"/>
              </w:rPr>
              <w:t xml:space="preserve"> </w:t>
            </w:r>
            <w:r w:rsidRPr="00470A2C">
              <w:rPr>
                <w:rFonts w:ascii="GHEA Grapalat" w:hAnsi="GHEA Grapalat" w:cs="Sylfaen"/>
                <w:lang w:val="hy-AM"/>
              </w:rPr>
              <w:t>ռեսուրսների</w:t>
            </w:r>
            <w:r w:rsidRPr="00D35AAA">
              <w:rPr>
                <w:rFonts w:ascii="GHEA Grapalat" w:hAnsi="GHEA Grapalat" w:cs="Sylfaen"/>
                <w:lang w:val="fr-FR"/>
              </w:rPr>
              <w:t xml:space="preserve"> </w:t>
            </w:r>
            <w:r w:rsidRPr="00D35AAA">
              <w:rPr>
                <w:rFonts w:ascii="GHEA Grapalat" w:hAnsi="GHEA Grapalat" w:cs="Sylfaen"/>
                <w:lang w:val="hy-AM"/>
              </w:rPr>
              <w:t>մասին</w:t>
            </w:r>
            <w:r w:rsidRPr="00D35AAA">
              <w:rPr>
                <w:rFonts w:ascii="GHEA Grapalat" w:hAnsi="GHEA Grapalat" w:cs="Sylfaen"/>
                <w:lang w:val="fr-FR"/>
              </w:rPr>
              <w:t>:</w:t>
            </w:r>
          </w:p>
          <w:p w14:paraId="7FA6125A" w14:textId="77777777" w:rsidR="0075582B" w:rsidRPr="0089746A" w:rsidRDefault="0075582B" w:rsidP="00CC06B6">
            <w:pPr>
              <w:pStyle w:val="ListParagraph"/>
              <w:jc w:val="both"/>
              <w:rPr>
                <w:rFonts w:ascii="GHEA Grapalat" w:hAnsi="GHEA Grapalat"/>
                <w:lang w:val="hy-AM"/>
              </w:rPr>
            </w:pPr>
          </w:p>
          <w:p w14:paraId="211B13A3" w14:textId="77777777" w:rsidR="0075582B" w:rsidRPr="00933024" w:rsidRDefault="0075582B" w:rsidP="00CC06B6">
            <w:pPr>
              <w:tabs>
                <w:tab w:val="left" w:pos="540"/>
              </w:tabs>
              <w:ind w:firstLine="270"/>
              <w:jc w:val="both"/>
              <w:rPr>
                <w:rFonts w:ascii="Cambria Math" w:hAnsi="Cambria Math"/>
                <w:b/>
                <w:bCs/>
                <w:lang w:val="hy-AM"/>
              </w:rPr>
            </w:pPr>
            <w:r w:rsidRPr="0089746A">
              <w:rPr>
                <w:rFonts w:ascii="GHEA Grapalat" w:hAnsi="GHEA Grapalat"/>
                <w:b/>
                <w:bCs/>
                <w:lang w:val="fr-FR"/>
              </w:rPr>
              <w:t>2.3 Պարտականությունները</w:t>
            </w:r>
            <w:r>
              <w:rPr>
                <w:rFonts w:ascii="Cambria Math" w:hAnsi="Cambria Math"/>
                <w:b/>
                <w:bCs/>
                <w:lang w:val="hy-AM"/>
              </w:rPr>
              <w:t>․</w:t>
            </w:r>
          </w:p>
          <w:p w14:paraId="26CD2151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Առաջնորդվել </w:t>
            </w:r>
            <w:r w:rsidRPr="0089746A">
              <w:rPr>
                <w:rFonts w:ascii="GHEA Grapalat" w:hAnsi="GHEA Grapalat" w:cs="Sylfaen"/>
                <w:lang w:val="hy-AM"/>
              </w:rPr>
              <w:t>ներքին աուդիտի ստանդարտներ</w:t>
            </w:r>
            <w:r>
              <w:rPr>
                <w:rFonts w:ascii="GHEA Grapalat" w:hAnsi="GHEA Grapalat" w:cs="Sylfaen"/>
                <w:lang w:val="hy-AM"/>
              </w:rPr>
              <w:t>ով</w:t>
            </w:r>
            <w:r w:rsidRPr="0089746A">
              <w:rPr>
                <w:rFonts w:ascii="GHEA Grapalat" w:hAnsi="GHEA Grapalat"/>
                <w:lang w:val="hy-AM"/>
              </w:rPr>
              <w:t xml:space="preserve">, </w:t>
            </w:r>
            <w:r w:rsidRPr="0089746A">
              <w:rPr>
                <w:rFonts w:ascii="GHEA Grapalat" w:hAnsi="GHEA Grapalat" w:cs="Sylfaen"/>
                <w:lang w:val="hy-AM"/>
              </w:rPr>
              <w:t>ներքին աուդիտորների վարքագծի կանոններ</w:t>
            </w:r>
            <w:r>
              <w:rPr>
                <w:rFonts w:ascii="GHEA Grapalat" w:hAnsi="GHEA Grapalat" w:cs="Sylfaen"/>
                <w:lang w:val="hy-AM"/>
              </w:rPr>
              <w:t>ով</w:t>
            </w:r>
            <w:r w:rsidRPr="0089746A">
              <w:rPr>
                <w:rFonts w:ascii="GHEA Grapalat" w:hAnsi="GHEA Grapalat"/>
                <w:lang w:val="hy-AM"/>
              </w:rPr>
              <w:t xml:space="preserve">, </w:t>
            </w:r>
            <w:r w:rsidRPr="0089746A">
              <w:rPr>
                <w:rFonts w:ascii="GHEA Grapalat" w:hAnsi="GHEA Grapalat" w:cs="Sylfaen"/>
                <w:lang w:val="hy-AM"/>
              </w:rPr>
              <w:t>ներքին աուդիտի կանոնակարգ</w:t>
            </w:r>
            <w:r>
              <w:rPr>
                <w:rFonts w:ascii="GHEA Grapalat" w:hAnsi="GHEA Grapalat" w:cs="Sylfaen"/>
                <w:lang w:val="hy-AM"/>
              </w:rPr>
              <w:t>ով</w:t>
            </w:r>
            <w:r w:rsidRPr="0089746A">
              <w:rPr>
                <w:rFonts w:ascii="GHEA Grapalat" w:hAnsi="GHEA Grapalat" w:cs="Sylfaen"/>
                <w:lang w:val="hy-AM"/>
              </w:rPr>
              <w:t xml:space="preserve"> և լիազոր մարմնի հաստատած ներքին աուդիտի մեթոդաբանությա</w:t>
            </w:r>
            <w:r>
              <w:rPr>
                <w:rFonts w:ascii="GHEA Grapalat" w:hAnsi="GHEA Grapalat" w:cs="Sylfaen"/>
                <w:lang w:val="hy-AM"/>
              </w:rPr>
              <w:t>մբ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</w:p>
          <w:p w14:paraId="2683F6BF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պահպանել </w:t>
            </w:r>
            <w:r w:rsidRPr="0089746A">
              <w:rPr>
                <w:rFonts w:ascii="GHEA Grapalat" w:hAnsi="GHEA Grapalat" w:cs="Sylfaen"/>
                <w:lang w:val="hy-AM"/>
              </w:rPr>
              <w:t>գործունեության ընթացքում կամ արդյունքում իրենց հայտնի դարձած տեղեկություններ</w:t>
            </w:r>
            <w:r>
              <w:rPr>
                <w:rFonts w:ascii="GHEA Grapalat" w:hAnsi="GHEA Grapalat" w:cs="Sylfaen"/>
                <w:lang w:val="hy-AM"/>
              </w:rPr>
              <w:t>ի գաղտնիությունը</w:t>
            </w:r>
            <w:r w:rsidRPr="0089746A">
              <w:rPr>
                <w:rFonts w:ascii="GHEA Grapalat" w:hAnsi="GHEA Grapalat"/>
                <w:lang w:val="hy-AM"/>
              </w:rPr>
              <w:t xml:space="preserve">` </w:t>
            </w:r>
            <w:r w:rsidRPr="0089746A">
              <w:rPr>
                <w:rFonts w:ascii="GHEA Grapalat" w:hAnsi="GHEA Grapalat" w:cs="Sylfaen"/>
                <w:lang w:val="hy-AM"/>
              </w:rPr>
              <w:t>բացառությամբ օրենսդրությամբ նախատեսված դեպքերի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</w:p>
          <w:p w14:paraId="2F9DBA74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գիտակցաբար չմասնակցել անօրինական գործողությունների և կատարել աշխատանքներ</w:t>
            </w:r>
            <w:r w:rsidRPr="0089746A">
              <w:rPr>
                <w:rFonts w:ascii="GHEA Grapalat" w:hAnsi="GHEA Grapalat"/>
                <w:lang w:val="hy-AM"/>
              </w:rPr>
              <w:t xml:space="preserve">, </w:t>
            </w:r>
            <w:r w:rsidRPr="0089746A">
              <w:rPr>
                <w:rFonts w:ascii="GHEA Grapalat" w:hAnsi="GHEA Grapalat" w:cs="Sylfaen"/>
                <w:lang w:val="hy-AM"/>
              </w:rPr>
              <w:t>որոնք վարկաբեկում են ներքին աուդիտորի մասնագիտությունը և տվյալ կազմակերպությունը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</w:p>
          <w:p w14:paraId="5106CF67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 xml:space="preserve">պատրաստել և </w:t>
            </w:r>
            <w:r>
              <w:rPr>
                <w:rFonts w:ascii="GHEA Grapalat" w:hAnsi="GHEA Grapalat" w:cs="Sylfaen"/>
                <w:lang w:val="hy-AM"/>
              </w:rPr>
              <w:t>Բ</w:t>
            </w:r>
            <w:r w:rsidRPr="0089746A">
              <w:rPr>
                <w:rFonts w:ascii="GHEA Grapalat" w:hAnsi="GHEA Grapalat" w:cs="Sylfaen"/>
                <w:lang w:val="hy-AM"/>
              </w:rPr>
              <w:t>աժնի պետին ներկայացնել ներքին աուդիտի կանոնակարգի նախագիծը</w:t>
            </w:r>
            <w:r w:rsidRPr="0089746A"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ներքի</w:t>
            </w:r>
            <w:r w:rsidRPr="0089746A">
              <w:rPr>
                <w:rFonts w:ascii="GHEA Grapalat" w:hAnsi="GHEA Grapalat" w:cs="Sylfaen"/>
                <w:lang w:val="hy-AM"/>
              </w:rPr>
              <w:t>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89746A">
              <w:rPr>
                <w:rFonts w:ascii="GHEA Grapalat" w:hAnsi="GHEA Grapalat" w:cs="Sylfaen"/>
                <w:lang w:val="hy-AM"/>
              </w:rPr>
              <w:t>աուդիտի ռազմավարական և տարեկան ծրագրերը</w:t>
            </w:r>
            <w:r w:rsidRPr="0089746A">
              <w:rPr>
                <w:rFonts w:ascii="GHEA Grapalat" w:hAnsi="GHEA Grapalat"/>
                <w:lang w:val="hy-AM"/>
              </w:rPr>
              <w:t xml:space="preserve">, </w:t>
            </w:r>
            <w:r w:rsidRPr="0089746A">
              <w:rPr>
                <w:rFonts w:ascii="GHEA Grapalat" w:hAnsi="GHEA Grapalat" w:cs="Sylfaen"/>
                <w:lang w:val="hy-AM"/>
              </w:rPr>
              <w:t>ինչպես նաև դրանց փոփոխությունները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</w:p>
          <w:p w14:paraId="0D4F8567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ներկայացնել ներքին աուդիտի բաժնի պետին յուրաքանչյուր աուդիտի համար մշակված և սահմանված աուդիտորական առաջադրանքները՝ նշելով դրա իրականացման շրջանակը</w:t>
            </w:r>
            <w:r w:rsidRPr="00D35AAA">
              <w:rPr>
                <w:rFonts w:ascii="GHEA Grapalat" w:hAnsi="GHEA Grapalat"/>
                <w:lang w:val="hy-AM"/>
              </w:rPr>
              <w:t>,</w:t>
            </w:r>
            <w:r w:rsidRPr="0089746A">
              <w:rPr>
                <w:rFonts w:ascii="GHEA Grapalat" w:hAnsi="GHEA Grapalat"/>
                <w:lang w:val="hy-AM"/>
              </w:rPr>
              <w:t xml:space="preserve"> </w:t>
            </w:r>
            <w:r w:rsidRPr="0089746A">
              <w:rPr>
                <w:rFonts w:ascii="GHEA Grapalat" w:hAnsi="GHEA Grapalat" w:cs="Sylfaen"/>
                <w:lang w:val="hy-AM"/>
              </w:rPr>
              <w:t>խնդիրները</w:t>
            </w:r>
            <w:r w:rsidRPr="0089746A">
              <w:rPr>
                <w:rFonts w:ascii="GHEA Grapalat" w:hAnsi="GHEA Grapalat"/>
                <w:lang w:val="hy-AM"/>
              </w:rPr>
              <w:t xml:space="preserve">, </w:t>
            </w:r>
            <w:r w:rsidRPr="0089746A">
              <w:rPr>
                <w:rFonts w:ascii="GHEA Grapalat" w:hAnsi="GHEA Grapalat" w:cs="Sylfaen"/>
                <w:lang w:val="hy-AM"/>
              </w:rPr>
              <w:t>տևողությունը</w:t>
            </w:r>
            <w:r w:rsidRPr="0089746A">
              <w:rPr>
                <w:rFonts w:ascii="GHEA Grapalat" w:hAnsi="GHEA Grapalat"/>
                <w:lang w:val="hy-AM"/>
              </w:rPr>
              <w:t xml:space="preserve">, </w:t>
            </w:r>
            <w:r w:rsidRPr="0089746A">
              <w:rPr>
                <w:rFonts w:ascii="GHEA Grapalat" w:hAnsi="GHEA Grapalat" w:cs="Sylfaen"/>
                <w:lang w:val="hy-AM"/>
              </w:rPr>
              <w:t>իրականացման համար անհրաժեշտ ռեսուրսները</w:t>
            </w:r>
            <w:r w:rsidRPr="0089746A">
              <w:rPr>
                <w:rFonts w:ascii="GHEA Grapalat" w:hAnsi="GHEA Grapalat"/>
                <w:lang w:val="hy-AM"/>
              </w:rPr>
              <w:t xml:space="preserve">, </w:t>
            </w:r>
            <w:r w:rsidRPr="0089746A">
              <w:rPr>
                <w:rFonts w:ascii="GHEA Grapalat" w:hAnsi="GHEA Grapalat" w:cs="Sylfaen"/>
                <w:lang w:val="hy-AM"/>
              </w:rPr>
              <w:t>աուդիտի</w:t>
            </w:r>
            <w:r>
              <w:rPr>
                <w:rFonts w:ascii="GHEA Grapalat" w:hAnsi="GHEA Grapalat" w:cs="Sylfaen"/>
                <w:lang w:val="hy-AM"/>
              </w:rPr>
              <w:t xml:space="preserve"> իրականացման առավել արդյունավետ և օգտավետ </w:t>
            </w:r>
            <w:r w:rsidRPr="0089746A">
              <w:rPr>
                <w:rFonts w:ascii="GHEA Grapalat" w:hAnsi="GHEA Grapalat" w:cs="Sylfaen"/>
                <w:lang w:val="hy-AM"/>
              </w:rPr>
              <w:t xml:space="preserve"> մոտեցումներն ու տեխնիկան</w:t>
            </w:r>
            <w:r w:rsidRPr="0089746A">
              <w:rPr>
                <w:rFonts w:ascii="GHEA Grapalat" w:hAnsi="GHEA Grapalat"/>
                <w:lang w:val="hy-AM"/>
              </w:rPr>
              <w:t xml:space="preserve">, </w:t>
            </w:r>
            <w:r w:rsidRPr="0089746A">
              <w:rPr>
                <w:rFonts w:ascii="GHEA Grapalat" w:hAnsi="GHEA Grapalat" w:cs="Sylfaen"/>
                <w:lang w:val="hy-AM"/>
              </w:rPr>
              <w:t>աուդիտի տեսակը և իրականացվող աշխատանքների ծավալը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</w:p>
          <w:p w14:paraId="3EBD71DF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ներկայացնել առաջարկություն առաջադրանքի աշխատանքային խմբի անդամների միջև առաջադրանքների բաշխման վերաբերյալ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</w:p>
          <w:p w14:paraId="04C64D5C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աուդիտի ավարտից հետո կազմ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89746A">
              <w:rPr>
                <w:rFonts w:ascii="GHEA Grapalat" w:hAnsi="GHEA Grapalat" w:cs="Sylfaen"/>
                <w:lang w:val="hy-AM"/>
              </w:rPr>
              <w:t xml:space="preserve"> հաշվետվություն՝ նախապես քննարկելով աուդիտի ենթակա միավորի ղեկավարի հետ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  <w:r w:rsidRPr="0089746A">
              <w:rPr>
                <w:rFonts w:ascii="GHEA Grapalat" w:hAnsi="GHEA Grapalat"/>
                <w:lang w:val="hy-AM"/>
              </w:rPr>
              <w:t xml:space="preserve"> </w:t>
            </w:r>
          </w:p>
          <w:p w14:paraId="469271A0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յուրաքանչյուր աուդիտի ավարտից հետո ներքին աուդիտի բաժնի պետին ներկայացն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89746A">
              <w:rPr>
                <w:rFonts w:ascii="GHEA Grapalat" w:hAnsi="GHEA Grapalat" w:cs="Sylfaen"/>
                <w:lang w:val="hy-AM"/>
              </w:rPr>
              <w:t xml:space="preserve"> առաջադրանքի վերջնական հաշվետվությունը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</w:p>
          <w:p w14:paraId="7B1DF198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յուրաքանչյուր աուդիտի ավարտից հետո</w:t>
            </w:r>
            <w:r>
              <w:rPr>
                <w:rFonts w:ascii="GHEA Grapalat" w:hAnsi="GHEA Grapalat" w:cs="Sylfaen"/>
                <w:lang w:val="hy-AM"/>
              </w:rPr>
              <w:t>՝</w:t>
            </w:r>
            <w:r w:rsidRPr="0089746A">
              <w:rPr>
                <w:rFonts w:ascii="GHEA Grapalat" w:hAnsi="GHEA Grapalat" w:cs="Sylfaen"/>
                <w:lang w:val="hy-AM"/>
              </w:rPr>
              <w:t xml:space="preserve"> սահմանված կարգին համապատասխան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 w:rsidRPr="0089746A">
              <w:rPr>
                <w:rFonts w:ascii="GHEA Grapalat" w:hAnsi="GHEA Grapalat" w:cs="Sylfaen"/>
                <w:lang w:val="hy-AM"/>
              </w:rPr>
              <w:t xml:space="preserve"> իրականացն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89746A">
              <w:rPr>
                <w:rFonts w:ascii="GHEA Grapalat" w:hAnsi="GHEA Grapalat" w:cs="Sylfaen"/>
                <w:lang w:val="hy-AM"/>
              </w:rPr>
              <w:t xml:space="preserve"> վերստուգման գործընթաց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  <w:r w:rsidRPr="0089746A">
              <w:rPr>
                <w:rFonts w:ascii="GHEA Grapalat" w:hAnsi="GHEA Grapalat"/>
                <w:lang w:val="hy-AM"/>
              </w:rPr>
              <w:t xml:space="preserve"> </w:t>
            </w:r>
          </w:p>
          <w:p w14:paraId="46CA58B1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ներքին աուդիտի բաժնի պետին ներկայացնել աուդիտի արդյունքների և արձանագրված խնդիրների</w:t>
            </w:r>
            <w:r w:rsidRPr="0089746A">
              <w:rPr>
                <w:rFonts w:ascii="GHEA Grapalat" w:hAnsi="GHEA Grapalat"/>
                <w:lang w:val="hy-AM"/>
              </w:rPr>
              <w:t xml:space="preserve">, </w:t>
            </w:r>
            <w:r w:rsidRPr="0089746A">
              <w:rPr>
                <w:rFonts w:ascii="GHEA Grapalat" w:hAnsi="GHEA Grapalat" w:cs="Sylfaen"/>
                <w:lang w:val="hy-AM"/>
              </w:rPr>
              <w:t>արված առաջարկությունների մասին տեղեկատվություն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</w:p>
          <w:p w14:paraId="5BB95D89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ի</w:t>
            </w:r>
            <w:r w:rsidRPr="0089746A">
              <w:rPr>
                <w:rFonts w:ascii="GHEA Grapalat" w:hAnsi="GHEA Grapalat" w:cs="Sylfaen"/>
                <w:lang w:val="hy-AM"/>
              </w:rPr>
              <w:t>ր իրավասությունների շրջանակներում կազմ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89746A">
              <w:rPr>
                <w:rFonts w:ascii="GHEA Grapalat" w:hAnsi="GHEA Grapalat" w:cs="Sylfaen"/>
                <w:lang w:val="hy-AM"/>
              </w:rPr>
              <w:t xml:space="preserve"> ներքին աուդիտի տարեկան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89746A">
              <w:rPr>
                <w:rFonts w:ascii="GHEA Grapalat" w:hAnsi="GHEA Grapalat" w:cs="Sylfaen"/>
                <w:lang w:val="hy-AM"/>
              </w:rPr>
              <w:t>հաշվետվության իր մասը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</w:p>
          <w:p w14:paraId="71462570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ներքին աուդիտի բաժնի պետին ներկայացն</w:t>
            </w:r>
            <w:r>
              <w:rPr>
                <w:rFonts w:ascii="GHEA Grapalat" w:hAnsi="GHEA Grapalat" w:cs="Sylfaen"/>
                <w:lang w:val="hy-AM"/>
              </w:rPr>
              <w:t>ել</w:t>
            </w:r>
            <w:r w:rsidRPr="0089746A">
              <w:rPr>
                <w:rFonts w:ascii="GHEA Grapalat" w:hAnsi="GHEA Grapalat" w:cs="Sylfaen"/>
                <w:lang w:val="hy-AM"/>
              </w:rPr>
              <w:t xml:space="preserve"> աշխատանքային խմբի ղեկավարի և ներքին աուդիտորների առջև ծառացած սահմանափակումների բոլոր դեպքերի մասին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</w:p>
          <w:p w14:paraId="2B171D45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ներքին աուդիտի բաժնի պետին ներկայացնել բացահայտված կեղծիքի նշանների վերաբերյալ տեղեկատվություն</w:t>
            </w:r>
            <w:r w:rsidRPr="0089746A">
              <w:rPr>
                <w:rFonts w:ascii="GHEA Grapalat" w:hAnsi="GHEA Grapalat"/>
                <w:lang w:val="hy-AM"/>
              </w:rPr>
              <w:t xml:space="preserve">, </w:t>
            </w:r>
            <w:r w:rsidRPr="0089746A">
              <w:rPr>
                <w:rFonts w:ascii="GHEA Grapalat" w:hAnsi="GHEA Grapalat" w:cs="Sylfaen"/>
                <w:lang w:val="hy-AM"/>
              </w:rPr>
              <w:t>եթե այդպիսիք առկա են</w:t>
            </w:r>
            <w:r w:rsidRPr="00D35AAA">
              <w:rPr>
                <w:rFonts w:ascii="GHEA Grapalat" w:hAnsi="GHEA Grapalat" w:cs="Sylfaen"/>
                <w:lang w:val="hy-AM"/>
              </w:rPr>
              <w:t>.</w:t>
            </w:r>
          </w:p>
          <w:p w14:paraId="30CAA2FB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հրաժարվել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89746A">
              <w:rPr>
                <w:rFonts w:ascii="GHEA Grapalat" w:hAnsi="GHEA Grapalat" w:cs="Sylfaen"/>
                <w:lang w:val="hy-AM"/>
              </w:rPr>
              <w:t>իրականացնել հավաստիացման աուդիտ այնպիսի գործունեության կամ միավորների մասով</w:t>
            </w:r>
            <w:r w:rsidRPr="0089746A">
              <w:rPr>
                <w:rFonts w:ascii="GHEA Grapalat" w:hAnsi="GHEA Grapalat"/>
                <w:lang w:val="hy-AM"/>
              </w:rPr>
              <w:t xml:space="preserve">, </w:t>
            </w:r>
            <w:r w:rsidRPr="0089746A">
              <w:rPr>
                <w:rFonts w:ascii="GHEA Grapalat" w:hAnsi="GHEA Grapalat" w:cs="Sylfaen"/>
                <w:lang w:val="hy-AM"/>
              </w:rPr>
              <w:t>որտեղ վերջին մեկ տարվա ընթացքում մատուցել է խորհրդատվական ծառայություններ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 w:rsidRPr="0089746A">
              <w:rPr>
                <w:rFonts w:ascii="GHEA Grapalat" w:hAnsi="GHEA Grapalat" w:cs="Sylfaen"/>
                <w:lang w:val="hy-AM"/>
              </w:rPr>
              <w:t xml:space="preserve"> կամ որոնց կազմում աշխատել է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</w:p>
          <w:p w14:paraId="68DB3286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հրաժարվել տվյալ կազմակերպությունում այլ կառավարչական գործառույթներ և աշխատանքներ իրականացնելուց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</w:p>
          <w:p w14:paraId="3C2E397D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ուղղորդել ներքին աուդիտի աշխատանքային խմբի աշխատանքների իրականացումը</w:t>
            </w:r>
            <w:r w:rsidRPr="0089746A">
              <w:rPr>
                <w:rFonts w:ascii="GHEA Grapalat" w:hAnsi="GHEA Grapalat"/>
                <w:lang w:val="hy-AM"/>
              </w:rPr>
              <w:t xml:space="preserve">, </w:t>
            </w:r>
            <w:r w:rsidRPr="0089746A">
              <w:rPr>
                <w:rFonts w:ascii="GHEA Grapalat" w:hAnsi="GHEA Grapalat" w:cs="Sylfaen"/>
                <w:lang w:val="hy-AM"/>
              </w:rPr>
              <w:t>այդ թվում՝ աուդիտորական առաջադրանքի աշխատանքային ծրագրերի կազմումը</w:t>
            </w:r>
            <w:r w:rsidRPr="0089746A">
              <w:rPr>
                <w:rFonts w:ascii="GHEA Grapalat" w:hAnsi="GHEA Grapalat"/>
                <w:lang w:val="hy-AM"/>
              </w:rPr>
              <w:t xml:space="preserve">, </w:t>
            </w:r>
            <w:r w:rsidRPr="0089746A">
              <w:rPr>
                <w:rFonts w:ascii="GHEA Grapalat" w:hAnsi="GHEA Grapalat" w:cs="Sylfaen"/>
                <w:lang w:val="hy-AM"/>
              </w:rPr>
              <w:t>աշխատանքների կազմակերպումը</w:t>
            </w:r>
            <w:r w:rsidRPr="0089746A">
              <w:rPr>
                <w:rFonts w:ascii="GHEA Grapalat" w:hAnsi="GHEA Grapalat"/>
                <w:lang w:val="hy-AM"/>
              </w:rPr>
              <w:t xml:space="preserve">, </w:t>
            </w:r>
            <w:r w:rsidRPr="0089746A">
              <w:rPr>
                <w:rFonts w:ascii="GHEA Grapalat" w:hAnsi="GHEA Grapalat" w:cs="Sylfaen"/>
                <w:lang w:val="hy-AM"/>
              </w:rPr>
              <w:t>առաջադրանքի իրականացումը և առաջադրանքի նկատմամբ վերահսկումը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</w:p>
          <w:p w14:paraId="54603F15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lastRenderedPageBreak/>
              <w:t>գնահատել աուդիտորական առաջադրանքի արդյունքներով ձեռնարկված միջոցառումները և մոնիթորինգի ենթարկել դրանց ընթացքը</w:t>
            </w:r>
            <w:r w:rsidRPr="00D35AAA">
              <w:rPr>
                <w:rFonts w:ascii="GHEA Grapalat" w:hAnsi="GHEA Grapalat"/>
                <w:lang w:val="hy-AM"/>
              </w:rPr>
              <w:t>.</w:t>
            </w:r>
          </w:p>
          <w:p w14:paraId="0B60FE32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անվնաս պահպանել </w:t>
            </w:r>
            <w:r w:rsidRPr="0089746A">
              <w:rPr>
                <w:rFonts w:ascii="GHEA Grapalat" w:hAnsi="GHEA Grapalat" w:cs="Sylfaen"/>
                <w:lang w:val="hy-AM"/>
              </w:rPr>
              <w:t>ժամանակավորապես իրեն տրամադրված բնօրինակ փաստաթղթեր</w:t>
            </w:r>
            <w:r>
              <w:rPr>
                <w:rFonts w:ascii="GHEA Grapalat" w:hAnsi="GHEA Grapalat" w:cs="Sylfaen"/>
                <w:lang w:val="hy-AM"/>
              </w:rPr>
              <w:t>ը</w:t>
            </w:r>
            <w:r w:rsidRPr="0089746A">
              <w:rPr>
                <w:rFonts w:ascii="GHEA Grapalat" w:hAnsi="GHEA Grapalat" w:cs="Sylfaen"/>
                <w:lang w:val="hy-AM"/>
              </w:rPr>
              <w:t xml:space="preserve"> և վերադարձնել դրանք 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89746A">
              <w:rPr>
                <w:rFonts w:ascii="GHEA Grapalat" w:hAnsi="GHEA Grapalat" w:cs="Sylfaen"/>
                <w:lang w:val="hy-AM"/>
              </w:rPr>
              <w:t>աուդիտի ենթարկվող միավորին</w:t>
            </w:r>
            <w:r w:rsidRPr="00D35AAA">
              <w:rPr>
                <w:rFonts w:ascii="GHEA Grapalat" w:hAnsi="GHEA Grapalat" w:cs="Sylfaen"/>
                <w:lang w:val="hy-AM"/>
              </w:rPr>
              <w:t>.</w:t>
            </w:r>
          </w:p>
          <w:p w14:paraId="2304776B" w14:textId="77777777" w:rsidR="0075582B" w:rsidRPr="0089746A" w:rsidRDefault="0075582B" w:rsidP="0075582B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պահպանել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89746A">
              <w:rPr>
                <w:rFonts w:ascii="GHEA Grapalat" w:hAnsi="GHEA Grapalat" w:cs="Sylfaen"/>
                <w:lang w:val="hy-AM"/>
              </w:rPr>
              <w:t>և  արխիվացնել ներքին աուդիտի ստորաբաժանման</w:t>
            </w:r>
            <w:r>
              <w:rPr>
                <w:rFonts w:ascii="GHEA Grapalat" w:hAnsi="GHEA Grapalat" w:cs="Sylfaen"/>
                <w:lang w:val="hy-AM"/>
              </w:rPr>
              <w:t>ն</w:t>
            </w:r>
            <w:r w:rsidRPr="0089746A">
              <w:rPr>
                <w:rFonts w:ascii="GHEA Grapalat" w:hAnsi="GHEA Grapalat" w:cs="Sylfaen"/>
                <w:lang w:val="hy-AM"/>
              </w:rPr>
              <w:t xml:space="preserve"> առնչվող փաստաթղթերի իր մասը</w:t>
            </w:r>
            <w:r w:rsidRPr="00D35AAA">
              <w:rPr>
                <w:rFonts w:ascii="GHEA Grapalat" w:hAnsi="GHEA Grapalat" w:cs="Sylfaen"/>
                <w:lang w:val="hy-AM"/>
              </w:rPr>
              <w:t>:</w:t>
            </w:r>
          </w:p>
          <w:p w14:paraId="7D6600A2" w14:textId="77777777" w:rsidR="0075582B" w:rsidRPr="00D95F35" w:rsidRDefault="0075582B" w:rsidP="00CC06B6">
            <w:pPr>
              <w:ind w:left="360"/>
              <w:jc w:val="both"/>
              <w:rPr>
                <w:rFonts w:ascii="GHEA Grapalat" w:hAnsi="GHEA Grapalat"/>
                <w:bCs/>
                <w:lang w:val="fr-FR"/>
              </w:rPr>
            </w:pPr>
          </w:p>
        </w:tc>
      </w:tr>
      <w:tr w:rsidR="0075582B" w:rsidRPr="0089746A" w14:paraId="6FB42035" w14:textId="77777777" w:rsidTr="00CC06B6"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C158" w14:textId="77777777" w:rsidR="0075582B" w:rsidRPr="0089746A" w:rsidRDefault="0075582B" w:rsidP="00CC06B6">
            <w:pPr>
              <w:pStyle w:val="ListParagraph"/>
              <w:spacing w:line="360" w:lineRule="auto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89746A">
              <w:rPr>
                <w:rFonts w:ascii="GHEA Grapalat" w:hAnsi="GHEA Grapalat" w:cs="Arial"/>
                <w:b/>
                <w:lang w:val="hy-AM"/>
              </w:rPr>
              <w:lastRenderedPageBreak/>
              <w:t>3. Պաշտոնին ներկայացվող պահանջներ</w:t>
            </w:r>
          </w:p>
          <w:p w14:paraId="15C0313A" w14:textId="77777777" w:rsidR="0075582B" w:rsidRPr="00933024" w:rsidRDefault="0075582B" w:rsidP="00CC06B6">
            <w:pPr>
              <w:jc w:val="both"/>
              <w:rPr>
                <w:rFonts w:ascii="Cambria Math" w:hAnsi="Cambria Math" w:cs="Arial"/>
                <w:b/>
                <w:lang w:val="hy-AM" w:eastAsia="ru-RU"/>
              </w:rPr>
            </w:pPr>
            <w:r w:rsidRPr="0089746A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  <w:r>
              <w:rPr>
                <w:rFonts w:ascii="Cambria Math" w:hAnsi="Cambria Math" w:cs="Arial"/>
                <w:b/>
                <w:lang w:val="hy-AM" w:eastAsia="ru-RU"/>
              </w:rPr>
              <w:t>․</w:t>
            </w:r>
          </w:p>
          <w:p w14:paraId="092D32E6" w14:textId="77777777" w:rsidR="0075582B" w:rsidRPr="0089746A" w:rsidRDefault="0075582B" w:rsidP="00CC06B6">
            <w:pPr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/>
                <w:lang w:val="hy-AM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"/>
              <w:gridCol w:w="3093"/>
              <w:gridCol w:w="5633"/>
            </w:tblGrid>
            <w:tr w:rsidR="0075582B" w:rsidRPr="00BF2E95" w14:paraId="5BF83AA3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065735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1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4C41D4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Ուղղություն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636FB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>ՍՈՑԻԱԼԱԿԱՆ ԳԻՏՈՒԹՅՈՒՆՆԵՐ ԼՐԱԳՐՈՒԹՅՈՒՆ ԵՎ ՏԵՂԵԿԱՏՎԱԿԱՆ ԳԻՏՈՒԹՅՈՒՆՆԵՐ</w:t>
                  </w:r>
                </w:p>
              </w:tc>
            </w:tr>
            <w:tr w:rsidR="0075582B" w:rsidRPr="00BF2E95" w14:paraId="3CC58609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EE5801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2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B30192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Ոլորտ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500465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color w:val="000000"/>
                      <w:lang w:val="hy-AM"/>
                    </w:rPr>
                    <w:t>ՍՈՑԻԱԼԱԿԱՆ ԵՎ ՎԱՐՔԱԲԱՆԱԿԱՆ ԳԻՏՈՒԹՅՈՒՆՆԵՐ</w:t>
                  </w:r>
                </w:p>
              </w:tc>
            </w:tr>
            <w:tr w:rsidR="0075582B" w:rsidRPr="00BF2E95" w14:paraId="37B6048A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B3DE1E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3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5CC605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Ենթաոլորտ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56C3B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>Տնտեսագիտություն</w:t>
                  </w:r>
                </w:p>
              </w:tc>
            </w:tr>
          </w:tbl>
          <w:p w14:paraId="5CD8EFFB" w14:textId="77777777" w:rsidR="0075582B" w:rsidRDefault="0075582B" w:rsidP="00CC06B6">
            <w:pPr>
              <w:ind w:right="9" w:firstLine="720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097B65D3" w14:textId="77777777" w:rsidR="0075582B" w:rsidRPr="0089746A" w:rsidRDefault="0075582B" w:rsidP="00CC06B6">
            <w:pPr>
              <w:ind w:right="9"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կամ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"/>
              <w:gridCol w:w="3093"/>
              <w:gridCol w:w="5633"/>
            </w:tblGrid>
            <w:tr w:rsidR="0075582B" w:rsidRPr="00BF2E95" w14:paraId="679C4591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E09DF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1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D8F05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Ուղղություն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F498F1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>ԳՈՐԾԱՐԱՐՈՒԹՅՈՒՆ,ՎԱՐՉԱՐԱՐՈՒԹՅՈՒՆ ԵՎ ԻՐԱՎՈՒՆՔ</w:t>
                  </w:r>
                </w:p>
              </w:tc>
            </w:tr>
            <w:tr w:rsidR="0075582B" w:rsidRPr="00BF2E95" w14:paraId="3664206F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25BAB8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2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790606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Ոլորտ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904A5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>ԳՈՐԾԱՐԱՐՈՒԹՅՈՒՆ  ԵՎ ՎԱՐՉԱՐԱՐՈՒԹՅՈՒՆ</w:t>
                  </w:r>
                </w:p>
              </w:tc>
            </w:tr>
            <w:tr w:rsidR="0075582B" w:rsidRPr="00BF2E95" w14:paraId="68D4E960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3D0AC8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3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D366EF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Ենթաոլորտ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20B538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>Հաշվապահություն և հարկային գործ</w:t>
                  </w:r>
                </w:p>
              </w:tc>
            </w:tr>
          </w:tbl>
          <w:p w14:paraId="4B0A0561" w14:textId="77777777" w:rsidR="0075582B" w:rsidRPr="0089746A" w:rsidRDefault="0075582B" w:rsidP="00CC06B6">
            <w:pPr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/>
                <w:lang w:val="hy-AM"/>
              </w:rPr>
              <w:t>կամ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"/>
              <w:gridCol w:w="3093"/>
              <w:gridCol w:w="5633"/>
            </w:tblGrid>
            <w:tr w:rsidR="0075582B" w:rsidRPr="00BF2E95" w14:paraId="6AA6A9BD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D3D98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1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B0C484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Ուղղություն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FBCB1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>ԳՈՐԾԱՐԱՐՈՒԹՅՈՒՆ,ՎԱՐՉԱՐԱՐՈՒԹՅՈՒՆ ԵՎ ԻՐԱՎՈՒՆՔ</w:t>
                  </w:r>
                </w:p>
              </w:tc>
            </w:tr>
            <w:tr w:rsidR="0075582B" w:rsidRPr="00BF2E95" w14:paraId="640E6847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CAB6E4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2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D70CA3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Ոլորտ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0CB1D0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>ԳՈՐԾԱՐԱՐՈՒԹՅՈՒՆ  ԵՎ ՎԱՐՉԱՐԱՐՈՒԹՅՈՒՆ</w:t>
                  </w:r>
                </w:p>
              </w:tc>
            </w:tr>
            <w:tr w:rsidR="0075582B" w:rsidRPr="00BF2E95" w14:paraId="4B02AD89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36554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3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1312D2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Ենթաոլորտ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C5CAD1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>Ֆինանսներ</w:t>
                  </w:r>
                </w:p>
              </w:tc>
            </w:tr>
          </w:tbl>
          <w:p w14:paraId="40C8331E" w14:textId="77777777" w:rsidR="0075582B" w:rsidRPr="0089746A" w:rsidRDefault="0075582B" w:rsidP="00CC06B6">
            <w:pPr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/>
                <w:lang w:val="hy-AM"/>
              </w:rPr>
              <w:t xml:space="preserve"> կամ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"/>
              <w:gridCol w:w="3093"/>
              <w:gridCol w:w="5633"/>
            </w:tblGrid>
            <w:tr w:rsidR="0075582B" w:rsidRPr="00BF2E95" w14:paraId="3E0CCB28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DD146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1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32604B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Ուղղություն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A4EC5E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>ԳՈՐԾԱՐԱՐՈՒԹՅՈՒՆ,ՎԱՐՉԱՐԱՐՈՒԹՅՈՒՆ ԵՎ ԻՐԱՎՈՒՆՔ</w:t>
                  </w:r>
                </w:p>
              </w:tc>
            </w:tr>
            <w:tr w:rsidR="0075582B" w:rsidRPr="00BF2E95" w14:paraId="5D5D7CC0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AA4C9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2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07208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Ոլորտ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5393E4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>ԳՈՐԾԱՐԱՐՈՒԹՅՈՒՆ  ԵՎ ՎԱՐՉԱՐԱՐՈՒԹՅՈՒՆ</w:t>
                  </w:r>
                </w:p>
              </w:tc>
            </w:tr>
            <w:tr w:rsidR="0075582B" w:rsidRPr="00BF2E95" w14:paraId="2D5722B7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87B361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3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F98413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Ենթաոլորտ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CC610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>Կառավարում և վարչարարություն</w:t>
                  </w:r>
                </w:p>
              </w:tc>
            </w:tr>
          </w:tbl>
          <w:p w14:paraId="02DB843A" w14:textId="77777777" w:rsidR="0075582B" w:rsidRPr="0089746A" w:rsidRDefault="0075582B" w:rsidP="00CC06B6">
            <w:pPr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/>
                <w:lang w:val="hy-AM"/>
              </w:rPr>
              <w:t>կամ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"/>
              <w:gridCol w:w="3093"/>
              <w:gridCol w:w="5633"/>
            </w:tblGrid>
            <w:tr w:rsidR="0075582B" w:rsidRPr="00BF2E95" w14:paraId="043A2C92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6C4BF5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1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AADA42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Ուղղություն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84082B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>ԳՈՐԾԱՐԱՐՈՒԹՅՈՒՆ,ՎԱՐՉԱՐԱՐՈՒԹՅՈՒՆ ԵՎ ԻՐԱՎՈՒՆՔ</w:t>
                  </w:r>
                </w:p>
              </w:tc>
            </w:tr>
            <w:tr w:rsidR="0075582B" w:rsidRPr="00BF2E95" w14:paraId="567F6616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CC9370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2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410495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Ոլորտ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599A41" w14:textId="77777777" w:rsidR="0075582B" w:rsidRPr="00943996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>Իրավունք</w:t>
                  </w:r>
                </w:p>
              </w:tc>
            </w:tr>
            <w:tr w:rsidR="0075582B" w:rsidRPr="00BF2E95" w14:paraId="1EB6FC1C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7C35DA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3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2AE08F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Ենթաոլորտ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5AB3C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>Իրավունք</w:t>
                  </w:r>
                </w:p>
              </w:tc>
            </w:tr>
            <w:tr w:rsidR="0075582B" w:rsidRPr="00BF2E95" w14:paraId="22B26874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27372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4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43BBE0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Մասնագիտություն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B43BC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 xml:space="preserve">Իրավագիտություն  </w:t>
                  </w: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042101.00.6</w:t>
                  </w:r>
                </w:p>
              </w:tc>
            </w:tr>
          </w:tbl>
          <w:p w14:paraId="315DE5DC" w14:textId="77777777" w:rsidR="0075582B" w:rsidRPr="0089746A" w:rsidRDefault="0075582B" w:rsidP="00CC06B6">
            <w:pPr>
              <w:jc w:val="both"/>
              <w:rPr>
                <w:rFonts w:ascii="GHEA Grapalat" w:hAnsi="GHEA Grapalat"/>
                <w:lang w:val="hy-AM"/>
              </w:rPr>
            </w:pPr>
            <w:r w:rsidRPr="0089746A">
              <w:rPr>
                <w:rFonts w:ascii="GHEA Grapalat" w:hAnsi="GHEA Grapalat"/>
                <w:lang w:val="hy-AM"/>
              </w:rPr>
              <w:t xml:space="preserve"> կամ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"/>
              <w:gridCol w:w="3093"/>
              <w:gridCol w:w="5633"/>
            </w:tblGrid>
            <w:tr w:rsidR="0075582B" w:rsidRPr="00BF2E95" w14:paraId="5E003926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47F9D7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1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48B3E7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Ուղղություն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2A7611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>ԳՈՐԾԱՐԱՐՈՒԹՅՈՒՆ,ՎԱՐՉԱՐԱՐՈՒԹՅՈՒՆ ԵՎ ԻՐԱՎՈՒՆՔ</w:t>
                  </w:r>
                </w:p>
              </w:tc>
            </w:tr>
            <w:tr w:rsidR="0075582B" w:rsidRPr="00BF2E95" w14:paraId="1B4F7576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9D51E1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2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5AEDDF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Ոլորտ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644247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>ԳՈՐԾԱՐԱՐՈՒԹՅՈՒՆ  ԵՎ ՎԱՐՉԱՐԱՐՈՒԹՅՈՒՆ</w:t>
                  </w:r>
                </w:p>
              </w:tc>
            </w:tr>
            <w:tr w:rsidR="0075582B" w:rsidRPr="00BF2E95" w14:paraId="1A5EC242" w14:textId="77777777" w:rsidTr="00CC06B6"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59F746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Arial"/>
                      <w:lang w:val="hy-AM" w:eastAsia="ru-RU"/>
                    </w:rPr>
                    <w:t>3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70163D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lang w:val="hy-AM" w:eastAsia="ru-RU"/>
                    </w:rPr>
                    <w:t>Ենթաոլորտ</w:t>
                  </w:r>
                </w:p>
              </w:tc>
              <w:tc>
                <w:tcPr>
                  <w:tcW w:w="5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120BE2" w14:textId="77777777" w:rsidR="0075582B" w:rsidRPr="0089746A" w:rsidRDefault="0075582B" w:rsidP="00CC06B6">
                  <w:pPr>
                    <w:jc w:val="both"/>
                    <w:rPr>
                      <w:rFonts w:ascii="GHEA Grapalat" w:hAnsi="GHEA Grapalat" w:cs="Arial"/>
                      <w:lang w:val="hy-AM" w:eastAsia="ru-RU"/>
                    </w:rPr>
                  </w:pPr>
                  <w:r w:rsidRPr="0089746A">
                    <w:rPr>
                      <w:rFonts w:ascii="GHEA Grapalat" w:hAnsi="GHEA Grapalat" w:cs="Sylfaen"/>
                      <w:bCs/>
                      <w:color w:val="000000"/>
                      <w:lang w:val="hy-AM"/>
                    </w:rPr>
                    <w:t>Շուկայագիտություն</w:t>
                  </w:r>
                </w:p>
              </w:tc>
            </w:tr>
          </w:tbl>
          <w:p w14:paraId="404F19B2" w14:textId="77777777" w:rsidR="0075582B" w:rsidRPr="0089746A" w:rsidRDefault="0075582B" w:rsidP="00CC06B6">
            <w:pPr>
              <w:autoSpaceDE w:val="0"/>
              <w:autoSpaceDN w:val="0"/>
              <w:adjustRightInd w:val="0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 w:rsidRPr="0089746A">
              <w:rPr>
                <w:rFonts w:ascii="GHEA Grapalat" w:hAnsi="GHEA Grapalat"/>
                <w:lang w:val="hy-AM"/>
              </w:rPr>
              <w:t>Բավարարում է «Ներքին աուդիտի մասին» Հայաստանի Հանրապետության օրենքի 9-րդ հոդվածի 1-ին մասով սահմանված պահանջները:</w:t>
            </w:r>
          </w:p>
          <w:p w14:paraId="35999296" w14:textId="77777777" w:rsidR="0075582B" w:rsidRPr="0089746A" w:rsidRDefault="0075582B" w:rsidP="00CC06B6">
            <w:pPr>
              <w:jc w:val="both"/>
              <w:rPr>
                <w:rFonts w:ascii="GHEA Grapalat" w:hAnsi="GHEA Grapalat" w:cs="Arial"/>
                <w:lang w:val="hy-AM" w:eastAsia="ru-RU"/>
              </w:rPr>
            </w:pPr>
          </w:p>
          <w:p w14:paraId="5F9964EC" w14:textId="77777777" w:rsidR="0075582B" w:rsidRPr="00933024" w:rsidRDefault="0075582B" w:rsidP="00CC06B6">
            <w:pPr>
              <w:jc w:val="both"/>
              <w:rPr>
                <w:rFonts w:ascii="Cambria Math" w:hAnsi="Cambria Math" w:cs="Arial"/>
                <w:b/>
                <w:lang w:val="hy-AM" w:eastAsia="ru-RU"/>
              </w:rPr>
            </w:pPr>
            <w:r w:rsidRPr="0089746A">
              <w:rPr>
                <w:rFonts w:ascii="GHEA Grapalat" w:hAnsi="GHEA Grapalat" w:cs="Arial"/>
                <w:b/>
                <w:lang w:val="hy-AM" w:eastAsia="ru-RU"/>
              </w:rPr>
              <w:t>3.2.Մասնագիտական գիտելիքները</w:t>
            </w:r>
            <w:r>
              <w:rPr>
                <w:rFonts w:ascii="Cambria Math" w:hAnsi="Cambria Math" w:cs="Arial"/>
                <w:b/>
                <w:lang w:val="hy-AM" w:eastAsia="ru-RU"/>
              </w:rPr>
              <w:t>․</w:t>
            </w:r>
          </w:p>
          <w:p w14:paraId="1AC1A92C" w14:textId="77777777" w:rsidR="0075582B" w:rsidRPr="0089746A" w:rsidRDefault="0075582B" w:rsidP="00CC06B6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89746A">
              <w:rPr>
                <w:rFonts w:ascii="GHEA Grapalat" w:hAnsi="GHEA Grapalat" w:cs="Arial"/>
                <w:lang w:val="hy-AM" w:eastAsia="ru-RU"/>
              </w:rPr>
              <w:t xml:space="preserve">Ունի </w:t>
            </w:r>
            <w:r w:rsidRPr="0089746A">
              <w:rPr>
                <w:rFonts w:ascii="GHEA Grapalat" w:hAnsi="GHEA Grapalat" w:cs="Sylfaen"/>
                <w:lang w:val="hy-AM"/>
              </w:rPr>
              <w:t xml:space="preserve">գործառույթների իրականացման համար </w:t>
            </w:r>
            <w:r w:rsidRPr="0089746A">
              <w:rPr>
                <w:rFonts w:ascii="GHEA Grapalat" w:hAnsi="GHEA Grapalat" w:cs="Arial"/>
                <w:lang w:val="hy-AM" w:eastAsia="ru-RU"/>
              </w:rPr>
              <w:t xml:space="preserve">անհրաժեշտ </w:t>
            </w:r>
            <w:r w:rsidRPr="0089746A">
              <w:rPr>
                <w:rFonts w:ascii="GHEA Grapalat" w:hAnsi="GHEA Grapalat" w:cs="Sylfaen"/>
                <w:lang w:val="hy-AM"/>
              </w:rPr>
              <w:t>գիտելիքներ:</w:t>
            </w:r>
          </w:p>
          <w:p w14:paraId="1283C4FE" w14:textId="77777777" w:rsidR="0075582B" w:rsidRPr="0089746A" w:rsidRDefault="0075582B" w:rsidP="00CC06B6">
            <w:pPr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64290D1A" w14:textId="77777777" w:rsidR="0075582B" w:rsidRPr="00933024" w:rsidRDefault="0075582B" w:rsidP="00CC06B6">
            <w:pPr>
              <w:jc w:val="both"/>
              <w:rPr>
                <w:rFonts w:ascii="Cambria Math" w:hAnsi="Cambria Math" w:cs="Arial"/>
                <w:b/>
                <w:lang w:val="hy-AM" w:eastAsia="ru-RU"/>
              </w:rPr>
            </w:pPr>
            <w:r w:rsidRPr="0089746A">
              <w:rPr>
                <w:rFonts w:ascii="GHEA Grapalat" w:hAnsi="GHEA Grapalat" w:cs="Arial"/>
                <w:b/>
                <w:lang w:val="hy-AM" w:eastAsia="ru-RU"/>
              </w:rPr>
              <w:t>3.3. Աշխատանքային ստաժը, աշխատանքի բնագավառում փորձը</w:t>
            </w:r>
            <w:r>
              <w:rPr>
                <w:rFonts w:ascii="Cambria Math" w:hAnsi="Cambria Math" w:cs="Arial"/>
                <w:b/>
                <w:lang w:val="hy-AM" w:eastAsia="ru-RU"/>
              </w:rPr>
              <w:t>․</w:t>
            </w:r>
          </w:p>
          <w:p w14:paraId="15E88D91" w14:textId="77777777" w:rsidR="0075582B" w:rsidRDefault="0075582B" w:rsidP="00CC06B6">
            <w:pPr>
              <w:ind w:firstLine="375"/>
              <w:jc w:val="both"/>
              <w:rPr>
                <w:rFonts w:ascii="GHEA Grapalat" w:hAnsi="GHEA Grapalat"/>
                <w:lang w:val="hy-AM" w:eastAsia="ru-RU"/>
              </w:rPr>
            </w:pPr>
            <w:r w:rsidRPr="0089746A">
              <w:rPr>
                <w:rFonts w:ascii="GHEA Grapalat" w:hAnsi="GHEA Grapalat"/>
                <w:lang w:val="hy-AM" w:eastAsia="ru-RU"/>
              </w:rPr>
              <w:t>Հանրային ծառայության առնվազն երկու տարվա ստաժ կամ երեք տարվա մասնագիտական աշխատանքային ստաժ կամ տնտեսագիտության բնագավառում` երեք տարվա աշխատանքային ստաժ.</w:t>
            </w:r>
          </w:p>
          <w:p w14:paraId="158BB577" w14:textId="77777777" w:rsidR="0075582B" w:rsidRDefault="0075582B" w:rsidP="00CC06B6">
            <w:pPr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BBD5C24" w14:textId="77777777" w:rsidR="0075582B" w:rsidRDefault="0075582B" w:rsidP="00CC06B6">
            <w:pPr>
              <w:jc w:val="both"/>
              <w:rPr>
                <w:rFonts w:ascii="Cambria Math" w:hAnsi="Cambria Math" w:cs="Arial"/>
                <w:b/>
                <w:lang w:val="hy-AM" w:eastAsia="ru-RU"/>
              </w:rPr>
            </w:pPr>
            <w:r w:rsidRPr="0089746A">
              <w:rPr>
                <w:rFonts w:ascii="GHEA Grapalat" w:hAnsi="GHEA Grapalat" w:cs="Arial"/>
                <w:b/>
                <w:lang w:val="hy-AM" w:eastAsia="ru-RU"/>
              </w:rPr>
              <w:t>3.4.  Անհրաժեշտ կոմպետենցիաներ</w:t>
            </w:r>
            <w:r>
              <w:rPr>
                <w:rFonts w:ascii="GHEA Grapalat" w:hAnsi="GHEA Grapalat" w:cs="Arial"/>
                <w:b/>
                <w:lang w:val="hy-AM" w:eastAsia="ru-RU"/>
              </w:rPr>
              <w:t>ը</w:t>
            </w:r>
            <w:r>
              <w:rPr>
                <w:rFonts w:ascii="Cambria Math" w:hAnsi="Cambria Math" w:cs="Arial"/>
                <w:b/>
                <w:lang w:val="hy-AM" w:eastAsia="ru-RU"/>
              </w:rPr>
              <w:t>․</w:t>
            </w:r>
          </w:p>
          <w:p w14:paraId="1A84969D" w14:textId="77777777" w:rsidR="0075582B" w:rsidRPr="00933024" w:rsidRDefault="0075582B" w:rsidP="00CC06B6">
            <w:pPr>
              <w:jc w:val="both"/>
              <w:rPr>
                <w:rFonts w:ascii="Cambria Math" w:hAnsi="Cambria Math" w:cs="Arial"/>
                <w:b/>
                <w:lang w:val="hy-AM" w:eastAsia="ru-RU"/>
              </w:rPr>
            </w:pPr>
          </w:p>
          <w:p w14:paraId="6B92CE17" w14:textId="77777777" w:rsidR="0075582B" w:rsidRPr="0089746A" w:rsidRDefault="0075582B" w:rsidP="00CC06B6">
            <w:pPr>
              <w:ind w:right="9"/>
              <w:jc w:val="both"/>
              <w:rPr>
                <w:rFonts w:ascii="GHEA Grapalat" w:hAnsi="GHEA Grapalat"/>
                <w:b/>
                <w:lang w:val="hy-AM"/>
              </w:rPr>
            </w:pPr>
            <w:r w:rsidRPr="0089746A">
              <w:rPr>
                <w:rFonts w:ascii="GHEA Grapalat" w:hAnsi="GHEA Grapalat"/>
                <w:b/>
                <w:lang w:val="hy-AM"/>
              </w:rPr>
              <w:lastRenderedPageBreak/>
              <w:t>Ընդհանրական կոմպետենցիաներ</w:t>
            </w:r>
            <w:r>
              <w:rPr>
                <w:rFonts w:ascii="GHEA Grapalat" w:hAnsi="GHEA Grapalat"/>
                <w:b/>
                <w:lang w:val="hy-AM"/>
              </w:rPr>
              <w:t>ը</w:t>
            </w:r>
            <w:r w:rsidRPr="0089746A">
              <w:rPr>
                <w:rFonts w:ascii="GHEA Grapalat" w:hAnsi="GHEA Grapalat"/>
                <w:b/>
                <w:lang w:val="hy-AM"/>
              </w:rPr>
              <w:t>՝</w:t>
            </w:r>
          </w:p>
          <w:p w14:paraId="79F92603" w14:textId="77777777" w:rsidR="0075582B" w:rsidRPr="0089746A" w:rsidRDefault="0075582B" w:rsidP="00CC06B6">
            <w:pPr>
              <w:pStyle w:val="Default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bookmark17"/>
            <w:r w:rsidRPr="0089746A">
              <w:rPr>
                <w:rFonts w:ascii="GHEA Grapalat" w:hAnsi="GHEA Grapalat"/>
                <w:sz w:val="20"/>
                <w:szCs w:val="20"/>
                <w:lang w:val="hy-AM"/>
              </w:rPr>
              <w:t xml:space="preserve">1.  </w:t>
            </w:r>
            <w:r w:rsidRPr="0089746A">
              <w:rPr>
                <w:rFonts w:ascii="GHEA Grapalat" w:hAnsi="GHEA Grapalat" w:cs="Sylfaen"/>
                <w:sz w:val="20"/>
                <w:szCs w:val="20"/>
                <w:lang w:val="hy-AM"/>
              </w:rPr>
              <w:t>Ծրագրերի մշակում,</w:t>
            </w:r>
          </w:p>
          <w:p w14:paraId="66344363" w14:textId="77777777" w:rsidR="0075582B" w:rsidRPr="0089746A" w:rsidRDefault="0075582B" w:rsidP="00CC06B6">
            <w:pPr>
              <w:pStyle w:val="Default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746A">
              <w:rPr>
                <w:rFonts w:ascii="GHEA Grapalat" w:hAnsi="GHEA Grapalat"/>
                <w:sz w:val="20"/>
                <w:szCs w:val="20"/>
                <w:lang w:val="hy-AM"/>
              </w:rPr>
              <w:t xml:space="preserve">2.  </w:t>
            </w:r>
            <w:r w:rsidRPr="0089746A">
              <w:rPr>
                <w:rFonts w:ascii="GHEA Grapalat" w:hAnsi="GHEA Grapalat" w:cs="Sylfaen"/>
                <w:sz w:val="20"/>
                <w:szCs w:val="20"/>
                <w:lang w:val="hy-AM"/>
              </w:rPr>
              <w:t>Խնդրի լուծում,</w:t>
            </w:r>
          </w:p>
          <w:p w14:paraId="7E0A285E" w14:textId="77777777" w:rsidR="0075582B" w:rsidRPr="0089746A" w:rsidRDefault="0075582B" w:rsidP="00CC06B6">
            <w:pPr>
              <w:pStyle w:val="Default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746A">
              <w:rPr>
                <w:rFonts w:ascii="GHEA Grapalat" w:hAnsi="GHEA Grapalat"/>
                <w:sz w:val="20"/>
                <w:szCs w:val="20"/>
                <w:lang w:val="hy-AM"/>
              </w:rPr>
              <w:t xml:space="preserve">3.  </w:t>
            </w:r>
            <w:r w:rsidRPr="0089746A">
              <w:rPr>
                <w:rFonts w:ascii="GHEA Grapalat" w:hAnsi="GHEA Grapalat" w:cs="Sylfaen"/>
                <w:sz w:val="20"/>
                <w:szCs w:val="20"/>
                <w:lang w:val="hy-AM"/>
              </w:rPr>
              <w:t>Հաշվետվությունների մշակում,</w:t>
            </w:r>
          </w:p>
          <w:p w14:paraId="66BBA491" w14:textId="77777777" w:rsidR="0075582B" w:rsidRPr="0089746A" w:rsidRDefault="0075582B" w:rsidP="00CC06B6">
            <w:pPr>
              <w:pStyle w:val="Default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746A">
              <w:rPr>
                <w:rFonts w:ascii="GHEA Grapalat" w:hAnsi="GHEA Grapalat"/>
                <w:sz w:val="20"/>
                <w:szCs w:val="20"/>
                <w:lang w:val="hy-AM"/>
              </w:rPr>
              <w:t xml:space="preserve">4.  </w:t>
            </w:r>
            <w:r w:rsidRPr="0089746A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Տեղեկատվության հավաքագրում</w:t>
            </w:r>
            <w:r w:rsidRPr="0089746A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89746A">
              <w:rPr>
                <w:rFonts w:ascii="GHEA Grapalat" w:hAnsi="GHEA Grapalat" w:cs="Sylfaen"/>
                <w:sz w:val="20"/>
                <w:szCs w:val="20"/>
                <w:lang w:val="hy-AM"/>
              </w:rPr>
              <w:t>վերլուծություն,</w:t>
            </w:r>
          </w:p>
          <w:p w14:paraId="47A549C8" w14:textId="77777777" w:rsidR="0075582B" w:rsidRPr="0089746A" w:rsidRDefault="0075582B" w:rsidP="00CC06B6">
            <w:pPr>
              <w:pStyle w:val="Default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746A">
              <w:rPr>
                <w:rFonts w:ascii="GHEA Grapalat" w:hAnsi="GHEA Grapalat"/>
                <w:sz w:val="20"/>
                <w:szCs w:val="20"/>
                <w:lang w:val="hy-AM"/>
              </w:rPr>
              <w:t xml:space="preserve">5.  </w:t>
            </w:r>
            <w:r w:rsidRPr="0089746A">
              <w:rPr>
                <w:rFonts w:ascii="GHEA Grapalat" w:hAnsi="GHEA Grapalat" w:cs="Sylfaen"/>
                <w:sz w:val="20"/>
                <w:szCs w:val="20"/>
                <w:lang w:val="hy-AM"/>
              </w:rPr>
              <w:t>Բարեվարքություն։</w:t>
            </w:r>
          </w:p>
          <w:p w14:paraId="2B0C6835" w14:textId="77777777" w:rsidR="0075582B" w:rsidRPr="0089746A" w:rsidRDefault="0075582B" w:rsidP="00CC06B6">
            <w:pPr>
              <w:pStyle w:val="Default"/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0677F9" w14:textId="77777777" w:rsidR="0075582B" w:rsidRPr="0089746A" w:rsidRDefault="0075582B" w:rsidP="00CC06B6">
            <w:pPr>
              <w:pStyle w:val="Default"/>
              <w:spacing w:line="276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89746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Ընտրանքային կոմպետենցիաները</w:t>
            </w:r>
            <w:bookmarkEnd w:id="0"/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՝</w:t>
            </w:r>
          </w:p>
          <w:p w14:paraId="11354036" w14:textId="77777777" w:rsidR="0075582B" w:rsidRPr="0089746A" w:rsidRDefault="0075582B" w:rsidP="00CC06B6">
            <w:pPr>
              <w:pStyle w:val="Default"/>
              <w:spacing w:line="276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746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9746A">
              <w:rPr>
                <w:rFonts w:ascii="GHEA Grapalat" w:hAnsi="GHEA Grapalat" w:cs="Sylfaen"/>
                <w:sz w:val="20"/>
                <w:szCs w:val="20"/>
                <w:lang w:val="hy-AM"/>
              </w:rPr>
              <w:t>. Կառավարում արտակարգ իրավիճակներում,</w:t>
            </w:r>
          </w:p>
          <w:p w14:paraId="42ED064C" w14:textId="77777777" w:rsidR="0075582B" w:rsidRPr="0089746A" w:rsidRDefault="0075582B" w:rsidP="00CC06B6">
            <w:pPr>
              <w:pStyle w:val="Default"/>
              <w:spacing w:line="276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746A">
              <w:rPr>
                <w:rFonts w:ascii="GHEA Grapalat" w:hAnsi="GHEA Grapalat" w:cs="Sylfaen"/>
                <w:sz w:val="20"/>
                <w:szCs w:val="20"/>
                <w:lang w:val="hy-AM"/>
              </w:rPr>
              <w:t>2. Կոնֆլիկտների կառավարում,</w:t>
            </w:r>
          </w:p>
          <w:p w14:paraId="1A1771AC" w14:textId="77777777" w:rsidR="0075582B" w:rsidRPr="0089746A" w:rsidRDefault="0075582B" w:rsidP="00CC06B6">
            <w:pPr>
              <w:pStyle w:val="Default"/>
              <w:spacing w:line="276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746A">
              <w:rPr>
                <w:rFonts w:ascii="GHEA Grapalat" w:hAnsi="GHEA Grapalat" w:cs="Sylfaen"/>
                <w:sz w:val="20"/>
                <w:szCs w:val="20"/>
                <w:lang w:val="hy-AM"/>
              </w:rPr>
              <w:t>3. Տեղեկատվական տեխնոլոգիաներ և հեռահաղորդակցություն,</w:t>
            </w:r>
          </w:p>
          <w:p w14:paraId="107081B8" w14:textId="77777777" w:rsidR="0075582B" w:rsidRPr="0089746A" w:rsidRDefault="0075582B" w:rsidP="00CC06B6">
            <w:pPr>
              <w:pStyle w:val="Default"/>
              <w:spacing w:line="276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746A">
              <w:rPr>
                <w:rFonts w:ascii="GHEA Grapalat" w:hAnsi="GHEA Grapalat" w:cs="Sylfaen"/>
                <w:sz w:val="20"/>
                <w:szCs w:val="20"/>
                <w:lang w:val="hy-AM"/>
              </w:rPr>
              <w:t>4. Ժամանակի կառավարում,</w:t>
            </w:r>
          </w:p>
          <w:p w14:paraId="472D2617" w14:textId="77777777" w:rsidR="0075582B" w:rsidRPr="0089746A" w:rsidRDefault="0075582B" w:rsidP="00CC06B6">
            <w:pPr>
              <w:pStyle w:val="Default"/>
              <w:spacing w:line="276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746A">
              <w:rPr>
                <w:rFonts w:ascii="GHEA Grapalat" w:hAnsi="GHEA Grapalat" w:cs="Sylfaen"/>
                <w:sz w:val="20"/>
                <w:szCs w:val="20"/>
                <w:lang w:val="hy-AM"/>
              </w:rPr>
              <w:t>5. Ելույթների նախապատրաստում և կառավարում,</w:t>
            </w:r>
          </w:p>
          <w:p w14:paraId="2A1B2DAD" w14:textId="77777777" w:rsidR="0075582B" w:rsidRPr="0089746A" w:rsidRDefault="0075582B" w:rsidP="00CC06B6">
            <w:pPr>
              <w:pStyle w:val="Default"/>
              <w:spacing w:line="276" w:lineRule="auto"/>
              <w:jc w:val="both"/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</w:pPr>
            <w:r w:rsidRPr="0089746A">
              <w:rPr>
                <w:rFonts w:ascii="GHEA Grapalat" w:hAnsi="GHEA Grapalat" w:cs="Sylfaen"/>
                <w:sz w:val="20"/>
                <w:szCs w:val="20"/>
              </w:rPr>
              <w:t>6. Փաստաթղթերի նախապատրաստում</w:t>
            </w:r>
            <w:r w:rsidRPr="0089746A">
              <w:rPr>
                <w:rFonts w:ascii="GHEA Grapalat" w:hAnsi="GHEA Grapalat" w:cs="Sylfaen"/>
                <w:sz w:val="20"/>
                <w:szCs w:val="20"/>
                <w:lang w:val="hy-AM"/>
              </w:rPr>
              <w:t>։</w:t>
            </w:r>
          </w:p>
        </w:tc>
      </w:tr>
      <w:tr w:rsidR="0075582B" w:rsidRPr="00BF2E95" w14:paraId="1EB6F230" w14:textId="77777777" w:rsidTr="00CC06B6">
        <w:trPr>
          <w:trHeight w:val="7190"/>
        </w:trPr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93B4" w14:textId="77777777" w:rsidR="0075582B" w:rsidRPr="0075582B" w:rsidRDefault="0075582B" w:rsidP="00CC06B6">
            <w:pPr>
              <w:pStyle w:val="Heading10"/>
              <w:keepNext/>
              <w:keepLines/>
              <w:shd w:val="clear" w:color="auto" w:fill="auto"/>
              <w:spacing w:line="370" w:lineRule="exact"/>
              <w:ind w:left="3100"/>
              <w:jc w:val="both"/>
              <w:rPr>
                <w:rFonts w:ascii="GHEA Grapalat" w:hAnsi="GHEA Grapalat"/>
                <w:lang w:val="en-US"/>
              </w:rPr>
            </w:pPr>
            <w:bookmarkStart w:id="1" w:name="bookmark19"/>
            <w:r w:rsidRPr="0075582B">
              <w:rPr>
                <w:rFonts w:ascii="GHEA Grapalat" w:hAnsi="GHEA Grapalat"/>
                <w:lang w:val="en-US"/>
              </w:rPr>
              <w:lastRenderedPageBreak/>
              <w:t>4.</w:t>
            </w:r>
            <w:r w:rsidRPr="0089746A">
              <w:rPr>
                <w:rFonts w:ascii="GHEA Grapalat" w:hAnsi="GHEA Grapalat"/>
              </w:rPr>
              <w:t>Կազմակերպական</w:t>
            </w:r>
            <w:r w:rsidRPr="0075582B">
              <w:rPr>
                <w:rFonts w:ascii="GHEA Grapalat" w:hAnsi="GHEA Grapalat"/>
                <w:lang w:val="en-US"/>
              </w:rPr>
              <w:t xml:space="preserve"> </w:t>
            </w:r>
            <w:r w:rsidRPr="0089746A">
              <w:rPr>
                <w:rFonts w:ascii="GHEA Grapalat" w:hAnsi="GHEA Grapalat"/>
              </w:rPr>
              <w:t>շրջանակը</w:t>
            </w:r>
            <w:bookmarkEnd w:id="1"/>
          </w:p>
          <w:p w14:paraId="1DE34360" w14:textId="77777777" w:rsidR="0075582B" w:rsidRPr="0075582B" w:rsidRDefault="0075582B" w:rsidP="00CC06B6">
            <w:pPr>
              <w:pStyle w:val="Heading10"/>
              <w:keepNext/>
              <w:keepLines/>
              <w:shd w:val="clear" w:color="auto" w:fill="auto"/>
              <w:spacing w:line="370" w:lineRule="exact"/>
              <w:ind w:left="3100"/>
              <w:jc w:val="both"/>
              <w:rPr>
                <w:rFonts w:ascii="GHEA Grapalat" w:hAnsi="GHEA Grapalat"/>
                <w:lang w:val="en-US"/>
              </w:rPr>
            </w:pPr>
          </w:p>
          <w:p w14:paraId="329C6B67" w14:textId="77777777" w:rsidR="0075582B" w:rsidRPr="00933024" w:rsidRDefault="0075582B" w:rsidP="00CC06B6">
            <w:pPr>
              <w:ind w:right="9"/>
              <w:jc w:val="both"/>
              <w:rPr>
                <w:rFonts w:ascii="Cambria Math" w:hAnsi="Cambria Math" w:cs="Sylfaen"/>
                <w:b/>
                <w:lang w:val="hy-AM"/>
              </w:rPr>
            </w:pPr>
            <w:r w:rsidRPr="0089746A">
              <w:rPr>
                <w:rFonts w:ascii="GHEA Grapalat" w:hAnsi="GHEA Grapalat" w:cs="Sylfaen"/>
                <w:b/>
              </w:rPr>
              <w:t xml:space="preserve">4.1. </w:t>
            </w:r>
            <w:r w:rsidRPr="0089746A">
              <w:rPr>
                <w:rFonts w:ascii="GHEA Grapalat" w:hAnsi="GHEA Grapalat" w:cs="Sylfaen"/>
                <w:b/>
                <w:lang w:val="hy-AM"/>
              </w:rPr>
              <w:t>Ա</w:t>
            </w:r>
            <w:r w:rsidRPr="0089746A">
              <w:rPr>
                <w:rFonts w:ascii="GHEA Grapalat" w:hAnsi="GHEA Grapalat" w:cs="Sylfaen"/>
                <w:b/>
              </w:rPr>
              <w:t>շխատանքի</w:t>
            </w:r>
            <w:r w:rsidRPr="0089746A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89746A">
              <w:rPr>
                <w:rFonts w:ascii="GHEA Grapalat" w:hAnsi="GHEA Grapalat" w:cs="Sylfaen"/>
                <w:b/>
              </w:rPr>
              <w:t>կազմակերպման և ղեկավարման պատասխանատվությունը</w:t>
            </w:r>
            <w:r>
              <w:rPr>
                <w:rFonts w:ascii="Cambria Math" w:hAnsi="Cambria Math" w:cs="Sylfaen"/>
                <w:b/>
                <w:lang w:val="hy-AM"/>
              </w:rPr>
              <w:t>․</w:t>
            </w:r>
          </w:p>
          <w:p w14:paraId="35D12ABB" w14:textId="77777777" w:rsidR="0075582B" w:rsidRPr="0089746A" w:rsidRDefault="0075582B" w:rsidP="00CC06B6">
            <w:pPr>
              <w:ind w:right="72"/>
              <w:jc w:val="both"/>
              <w:rPr>
                <w:rFonts w:ascii="GHEA Grapalat" w:hAnsi="GHEA Grapalat" w:cs="Sylfaen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 xml:space="preserve">Պատասխանատու է կառուցվածքային ստորաբաժանման աշխատանքների բնույթով պայմանավորված մասնագիտական գործունեության անմիջական արդյունքի </w:t>
            </w:r>
            <w:r w:rsidRPr="00933024">
              <w:rPr>
                <w:rFonts w:ascii="GHEA Grapalat" w:hAnsi="GHEA Grapalat"/>
                <w:lang w:val="hy-AM"/>
              </w:rPr>
              <w:t xml:space="preserve">ստեղծման </w:t>
            </w:r>
            <w:r w:rsidRPr="0089746A">
              <w:rPr>
                <w:rFonts w:ascii="GHEA Grapalat" w:hAnsi="GHEA Grapalat" w:cs="Sylfaen"/>
                <w:lang w:val="hy-AM"/>
              </w:rPr>
              <w:t>համար։</w:t>
            </w:r>
          </w:p>
          <w:p w14:paraId="34611962" w14:textId="77777777" w:rsidR="0075582B" w:rsidRPr="0089746A" w:rsidRDefault="0075582B" w:rsidP="00CC06B6">
            <w:pPr>
              <w:ind w:right="72"/>
              <w:jc w:val="both"/>
              <w:rPr>
                <w:rFonts w:ascii="GHEA Grapalat" w:hAnsi="GHEA Grapalat"/>
                <w:lang w:val="hy-AM"/>
              </w:rPr>
            </w:pPr>
          </w:p>
          <w:p w14:paraId="0C178917" w14:textId="77777777" w:rsidR="0075582B" w:rsidRPr="00933024" w:rsidRDefault="0075582B" w:rsidP="00CC06B6">
            <w:pPr>
              <w:ind w:right="9"/>
              <w:jc w:val="both"/>
              <w:rPr>
                <w:rFonts w:ascii="Cambria Math" w:hAnsi="Cambria Math" w:cs="Sylfaen"/>
                <w:b/>
                <w:lang w:val="hy-AM"/>
              </w:rPr>
            </w:pPr>
            <w:r w:rsidRPr="0089746A">
              <w:rPr>
                <w:rFonts w:ascii="GHEA Grapalat" w:hAnsi="GHEA Grapalat"/>
                <w:b/>
                <w:lang w:val="hy-AM"/>
              </w:rPr>
              <w:t xml:space="preserve">4.2. </w:t>
            </w:r>
            <w:r w:rsidRPr="0089746A">
              <w:rPr>
                <w:rFonts w:ascii="GHEA Grapalat" w:hAnsi="GHEA Grapalat" w:cs="Sylfaen"/>
                <w:b/>
                <w:lang w:val="hy-AM"/>
              </w:rPr>
              <w:t>Որոշումներ կայացնելու լիազորությունների շրջանակը</w:t>
            </w:r>
            <w:r>
              <w:rPr>
                <w:rFonts w:ascii="Cambria Math" w:hAnsi="Cambria Math" w:cs="Sylfaen"/>
                <w:b/>
                <w:lang w:val="hy-AM"/>
              </w:rPr>
              <w:t>․</w:t>
            </w:r>
          </w:p>
          <w:p w14:paraId="7DF2EB94" w14:textId="77777777" w:rsidR="0075582B" w:rsidRPr="0089746A" w:rsidRDefault="0075582B" w:rsidP="00CC06B6">
            <w:pPr>
              <w:ind w:right="72"/>
              <w:jc w:val="both"/>
              <w:rPr>
                <w:rFonts w:ascii="GHEA Grapalat" w:hAnsi="GHEA Grapalat" w:cs="Sylfaen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B447DC1" w14:textId="77777777" w:rsidR="0075582B" w:rsidRPr="0089746A" w:rsidRDefault="0075582B" w:rsidP="00CC06B6">
            <w:pPr>
              <w:ind w:right="72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3D995205" w14:textId="77777777" w:rsidR="0075582B" w:rsidRPr="0089746A" w:rsidRDefault="0075582B" w:rsidP="00CC06B6">
            <w:pPr>
              <w:ind w:right="9"/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89746A">
              <w:rPr>
                <w:rFonts w:ascii="GHEA Grapalat" w:hAnsi="GHEA Grapalat"/>
                <w:b/>
                <w:lang w:val="hy-AM"/>
              </w:rPr>
              <w:t xml:space="preserve">4.3. </w:t>
            </w:r>
            <w:r w:rsidRPr="0089746A">
              <w:rPr>
                <w:rFonts w:ascii="GHEA Grapalat" w:hAnsi="GHEA Grapalat" w:cs="Sylfaen"/>
                <w:b/>
                <w:lang w:val="hy-AM"/>
              </w:rPr>
              <w:t>Գործունեության ազդեցությունը</w:t>
            </w:r>
            <w:r>
              <w:rPr>
                <w:rFonts w:ascii="Cambria Math" w:hAnsi="Cambria Math" w:cs="Sylfaen"/>
                <w:b/>
                <w:lang w:val="hy-AM"/>
              </w:rPr>
              <w:t>․</w:t>
            </w:r>
            <w:r w:rsidRPr="0089746A">
              <w:rPr>
                <w:rFonts w:ascii="GHEA Grapalat" w:hAnsi="GHEA Grapalat" w:cs="Sylfaen"/>
                <w:b/>
                <w:lang w:val="hy-AM"/>
              </w:rPr>
              <w:t xml:space="preserve"> </w:t>
            </w:r>
          </w:p>
          <w:p w14:paraId="3DEC5BDD" w14:textId="77777777" w:rsidR="0075582B" w:rsidRPr="0089746A" w:rsidRDefault="0075582B" w:rsidP="00CC06B6">
            <w:pPr>
              <w:ind w:right="72"/>
              <w:jc w:val="both"/>
              <w:rPr>
                <w:rFonts w:ascii="GHEA Grapalat" w:hAnsi="GHEA Grapalat" w:cs="Sylfaen"/>
                <w:lang w:val="hy-AM"/>
              </w:rPr>
            </w:pPr>
            <w:r w:rsidRPr="0089746A">
              <w:rPr>
                <w:rFonts w:ascii="GHEA Grapalat" w:hAnsi="GHEA Grapalat" w:cs="Sylfaen"/>
                <w:lang w:val="hy-AM"/>
              </w:rPr>
              <w:t>Ունի տվյալ մարմնի նպատակների և խնդիրների իրականացման համար մասնագիտական գործունեության գերատեսչական ազդեցություն։</w:t>
            </w:r>
          </w:p>
          <w:p w14:paraId="2F8D0328" w14:textId="77777777" w:rsidR="0075582B" w:rsidRPr="0089746A" w:rsidRDefault="0075582B" w:rsidP="00CC06B6">
            <w:pPr>
              <w:ind w:right="72"/>
              <w:jc w:val="both"/>
              <w:rPr>
                <w:rFonts w:ascii="GHEA Grapalat" w:hAnsi="GHEA Grapalat" w:cs="Sylfaen"/>
                <w:lang w:val="hy-AM"/>
              </w:rPr>
            </w:pPr>
          </w:p>
          <w:p w14:paraId="4FBECF27" w14:textId="77777777" w:rsidR="0075582B" w:rsidRPr="002A39CA" w:rsidRDefault="0075582B" w:rsidP="00CC06B6">
            <w:pPr>
              <w:ind w:right="9"/>
              <w:jc w:val="both"/>
              <w:rPr>
                <w:lang w:val="hy-AM"/>
              </w:rPr>
            </w:pPr>
            <w:r w:rsidRPr="005D3B6F">
              <w:rPr>
                <w:rFonts w:ascii="GHEA Grapalat" w:hAnsi="GHEA Grapalat"/>
                <w:b/>
                <w:lang w:val="hy-AM"/>
              </w:rPr>
              <w:t>4</w:t>
            </w:r>
            <w:r w:rsidRPr="002A39CA">
              <w:rPr>
                <w:rFonts w:ascii="GHEA Grapalat" w:hAnsi="GHEA Grapalat"/>
                <w:b/>
                <w:lang w:val="hy-AM"/>
              </w:rPr>
              <w:t>.4</w:t>
            </w:r>
            <w:r w:rsidRPr="002A39CA">
              <w:rPr>
                <w:b/>
                <w:lang w:val="hy-AM"/>
              </w:rPr>
              <w:t xml:space="preserve">. Շփումները  </w:t>
            </w:r>
            <w:r w:rsidRPr="0089746A">
              <w:rPr>
                <w:rFonts w:ascii="GHEA Grapalat" w:hAnsi="GHEA Grapalat" w:cs="Sylfaen"/>
                <w:b/>
                <w:lang w:val="hy-AM" w:eastAsia="ru-RU"/>
              </w:rPr>
              <w:t>և</w:t>
            </w:r>
            <w:r w:rsidRPr="002A39CA">
              <w:rPr>
                <w:b/>
                <w:lang w:val="hy-AM"/>
              </w:rPr>
              <w:t xml:space="preserve"> </w:t>
            </w:r>
            <w:r>
              <w:rPr>
                <w:b/>
                <w:lang w:val="hy-AM"/>
              </w:rPr>
              <w:t xml:space="preserve"> </w:t>
            </w:r>
            <w:r w:rsidRPr="002A39CA">
              <w:rPr>
                <w:b/>
                <w:lang w:val="hy-AM"/>
              </w:rPr>
              <w:t>ներկայացուցչությունը․</w:t>
            </w:r>
          </w:p>
          <w:p w14:paraId="661DD8CB" w14:textId="77777777" w:rsidR="0075582B" w:rsidRDefault="0075582B" w:rsidP="00CC06B6">
            <w:pPr>
              <w:ind w:right="72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5D3B6F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ա</w:t>
            </w:r>
            <w:r w:rsidRPr="005D3B6F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րմինների և միջազգային կազմակերպությունների ներկայացուցիչների մասնակցությամբ ձևավորված աշխատանքային խմբերում:</w:t>
            </w:r>
          </w:p>
          <w:p w14:paraId="2212C47B" w14:textId="77777777" w:rsidR="0075582B" w:rsidRPr="005D3B6F" w:rsidRDefault="0075582B" w:rsidP="00CC06B6">
            <w:pPr>
              <w:ind w:right="72"/>
              <w:jc w:val="both"/>
              <w:rPr>
                <w:rFonts w:ascii="GHEA Grapalat" w:hAnsi="GHEA Grapalat"/>
                <w:lang w:val="hy-AM"/>
              </w:rPr>
            </w:pPr>
          </w:p>
          <w:p w14:paraId="45086944" w14:textId="77777777" w:rsidR="0075582B" w:rsidRPr="00933024" w:rsidRDefault="0075582B" w:rsidP="00CC06B6">
            <w:pPr>
              <w:ind w:right="72"/>
              <w:jc w:val="both"/>
              <w:rPr>
                <w:rFonts w:ascii="Cambria Math" w:hAnsi="Cambria Math" w:cs="Arial"/>
                <w:b/>
                <w:lang w:val="hy-AM" w:eastAsia="ru-RU"/>
              </w:rPr>
            </w:pPr>
            <w:r w:rsidRPr="0089746A">
              <w:rPr>
                <w:rFonts w:ascii="GHEA Grapalat" w:hAnsi="GHEA Grapalat" w:cs="Arial"/>
                <w:b/>
                <w:lang w:val="hy-AM" w:eastAsia="ru-RU"/>
              </w:rPr>
              <w:t xml:space="preserve">4.5. </w:t>
            </w:r>
            <w:r w:rsidRPr="0089746A">
              <w:rPr>
                <w:rFonts w:ascii="GHEA Grapalat" w:hAnsi="GHEA Grapalat" w:cs="Sylfaen"/>
                <w:b/>
                <w:lang w:val="hy-AM" w:eastAsia="ru-RU"/>
              </w:rPr>
              <w:t>Խնդիրների բարդությունը և դրանց լուծումը</w:t>
            </w:r>
            <w:r>
              <w:rPr>
                <w:rFonts w:ascii="Cambria Math" w:hAnsi="Cambria Math" w:cs="Sylfaen"/>
                <w:b/>
                <w:lang w:val="hy-AM" w:eastAsia="ru-RU"/>
              </w:rPr>
              <w:t>․</w:t>
            </w:r>
          </w:p>
          <w:p w14:paraId="6EBB3396" w14:textId="77777777" w:rsidR="0075582B" w:rsidRPr="0089746A" w:rsidRDefault="0075582B" w:rsidP="00CC06B6">
            <w:pPr>
              <w:spacing w:after="24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89746A">
              <w:rPr>
                <w:rFonts w:ascii="GHEA Grapalat" w:hAnsi="GHEA Grapalat" w:cs="Sylfaen"/>
                <w:color w:val="000000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 xml:space="preserve"> առջև դրված խնդիրների լուծմանը</w:t>
            </w:r>
            <w:r w:rsidRPr="0089746A">
              <w:rPr>
                <w:rFonts w:ascii="GHEA Grapalat" w:hAnsi="GHEA Grapalat" w:cs="Sylfaen"/>
                <w:color w:val="000000"/>
                <w:lang w:val="hy-AM"/>
              </w:rPr>
              <w:t>:</w:t>
            </w:r>
          </w:p>
        </w:tc>
      </w:tr>
    </w:tbl>
    <w:p w14:paraId="6B75D61B" w14:textId="77777777" w:rsidR="0075582B" w:rsidRPr="0089746A" w:rsidRDefault="0075582B" w:rsidP="0075582B">
      <w:pPr>
        <w:jc w:val="both"/>
        <w:rPr>
          <w:rFonts w:ascii="GHEA Grapalat" w:hAnsi="GHEA Grapalat"/>
          <w:b/>
          <w:bCs/>
          <w:u w:val="single"/>
          <w:shd w:val="clear" w:color="auto" w:fill="FFFFFF"/>
          <w:lang w:val="hy-AM"/>
        </w:rPr>
      </w:pPr>
    </w:p>
    <w:p w14:paraId="22A3AC44" w14:textId="77777777" w:rsidR="0075582B" w:rsidRPr="0089746A" w:rsidRDefault="0075582B" w:rsidP="0075582B">
      <w:pPr>
        <w:rPr>
          <w:rFonts w:ascii="GHEA Grapalat" w:hAnsi="GHEA Grapalat"/>
          <w:lang w:val="hy-AM"/>
        </w:rPr>
      </w:pPr>
    </w:p>
    <w:p w14:paraId="0E1B00E2" w14:textId="3CFD84C4" w:rsidR="0075582B" w:rsidRDefault="0075582B" w:rsidP="00811360">
      <w:pPr>
        <w:rPr>
          <w:rFonts w:ascii="GHEA Grapalat" w:hAnsi="GHEA Grapalat"/>
          <w:b/>
          <w:sz w:val="24"/>
          <w:lang w:val="hy-AM"/>
        </w:rPr>
      </w:pPr>
    </w:p>
    <w:p w14:paraId="64DB228D" w14:textId="45C962C6" w:rsidR="0075582B" w:rsidRDefault="0075582B" w:rsidP="00811360">
      <w:pPr>
        <w:rPr>
          <w:rFonts w:ascii="GHEA Grapalat" w:hAnsi="GHEA Grapalat"/>
          <w:b/>
          <w:sz w:val="24"/>
          <w:lang w:val="hy-AM"/>
        </w:rPr>
      </w:pPr>
    </w:p>
    <w:p w14:paraId="59DF20D1" w14:textId="5FFAD86D" w:rsidR="0075582B" w:rsidRDefault="0075582B" w:rsidP="00811360">
      <w:pPr>
        <w:rPr>
          <w:rFonts w:ascii="GHEA Grapalat" w:hAnsi="GHEA Grapalat"/>
          <w:b/>
          <w:sz w:val="24"/>
          <w:lang w:val="hy-AM"/>
        </w:rPr>
      </w:pPr>
    </w:p>
    <w:p w14:paraId="354DBA05" w14:textId="01E6254A" w:rsidR="0075582B" w:rsidRDefault="0075582B" w:rsidP="00811360">
      <w:pPr>
        <w:rPr>
          <w:rFonts w:ascii="GHEA Grapalat" w:hAnsi="GHEA Grapalat"/>
          <w:b/>
          <w:sz w:val="24"/>
          <w:lang w:val="hy-AM"/>
        </w:rPr>
      </w:pPr>
    </w:p>
    <w:p w14:paraId="753148B1" w14:textId="7EBEB313" w:rsidR="0075582B" w:rsidRDefault="0075582B" w:rsidP="00811360">
      <w:pPr>
        <w:rPr>
          <w:rFonts w:ascii="GHEA Grapalat" w:hAnsi="GHEA Grapalat"/>
          <w:b/>
          <w:sz w:val="24"/>
          <w:lang w:val="hy-AM"/>
        </w:rPr>
      </w:pPr>
    </w:p>
    <w:p w14:paraId="74E8CBB9" w14:textId="21DC60BC" w:rsidR="0075582B" w:rsidRDefault="0075582B" w:rsidP="00811360">
      <w:pPr>
        <w:rPr>
          <w:rFonts w:ascii="GHEA Grapalat" w:hAnsi="GHEA Grapalat"/>
          <w:b/>
          <w:sz w:val="24"/>
          <w:lang w:val="hy-AM"/>
        </w:rPr>
      </w:pPr>
    </w:p>
    <w:p w14:paraId="1E77CEC3" w14:textId="7543C6BC" w:rsidR="0075582B" w:rsidRDefault="0075582B" w:rsidP="00811360">
      <w:pPr>
        <w:rPr>
          <w:rFonts w:ascii="GHEA Grapalat" w:hAnsi="GHEA Grapalat"/>
          <w:b/>
          <w:sz w:val="24"/>
          <w:lang w:val="hy-AM"/>
        </w:rPr>
      </w:pPr>
    </w:p>
    <w:p w14:paraId="442C0778" w14:textId="68275318" w:rsidR="0075582B" w:rsidRDefault="0075582B" w:rsidP="00811360">
      <w:pPr>
        <w:rPr>
          <w:rFonts w:ascii="GHEA Grapalat" w:hAnsi="GHEA Grapalat"/>
          <w:b/>
          <w:sz w:val="24"/>
          <w:lang w:val="hy-AM"/>
        </w:rPr>
      </w:pPr>
    </w:p>
    <w:p w14:paraId="47ABAB04" w14:textId="77777777" w:rsidR="0075582B" w:rsidRPr="0075582B" w:rsidRDefault="0075582B" w:rsidP="00811360">
      <w:pPr>
        <w:rPr>
          <w:rFonts w:ascii="GHEA Grapalat" w:hAnsi="GHEA Grapalat"/>
          <w:b/>
          <w:sz w:val="24"/>
          <w:lang w:val="hy-AM"/>
        </w:rPr>
      </w:pPr>
    </w:p>
    <w:sectPr w:rsidR="0075582B" w:rsidRPr="0075582B" w:rsidSect="00F512B2">
      <w:pgSz w:w="11909" w:h="16834" w:code="9"/>
      <w:pgMar w:top="340" w:right="567" w:bottom="1134" w:left="6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51E54"/>
    <w:multiLevelType w:val="hybridMultilevel"/>
    <w:tmpl w:val="58D65E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92813"/>
    <w:multiLevelType w:val="hybridMultilevel"/>
    <w:tmpl w:val="6EFAFC22"/>
    <w:lvl w:ilvl="0" w:tplc="5E0E92DC">
      <w:start w:val="1"/>
      <w:numFmt w:val="decimal"/>
      <w:lvlText w:val="%1."/>
      <w:lvlJc w:val="left"/>
      <w:pPr>
        <w:ind w:left="171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390078CE"/>
    <w:multiLevelType w:val="hybridMultilevel"/>
    <w:tmpl w:val="D3A885DA"/>
    <w:lvl w:ilvl="0" w:tplc="F4226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CA612E"/>
    <w:multiLevelType w:val="hybridMultilevel"/>
    <w:tmpl w:val="4A109774"/>
    <w:lvl w:ilvl="0" w:tplc="51440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E37890"/>
    <w:multiLevelType w:val="hybridMultilevel"/>
    <w:tmpl w:val="076AB2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44A7"/>
    <w:multiLevelType w:val="hybridMultilevel"/>
    <w:tmpl w:val="C714EC86"/>
    <w:lvl w:ilvl="0" w:tplc="414A0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5746FC"/>
    <w:multiLevelType w:val="hybridMultilevel"/>
    <w:tmpl w:val="1764A27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E6D6ACA"/>
    <w:multiLevelType w:val="hybridMultilevel"/>
    <w:tmpl w:val="3F446E3E"/>
    <w:lvl w:ilvl="0" w:tplc="BF026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077002"/>
    <w:multiLevelType w:val="hybridMultilevel"/>
    <w:tmpl w:val="87880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702442"/>
    <w:multiLevelType w:val="hybridMultilevel"/>
    <w:tmpl w:val="A64C212A"/>
    <w:lvl w:ilvl="0" w:tplc="EBFA9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7C5E78"/>
    <w:multiLevelType w:val="hybridMultilevel"/>
    <w:tmpl w:val="D998474C"/>
    <w:lvl w:ilvl="0" w:tplc="33D86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901AF5"/>
    <w:multiLevelType w:val="hybridMultilevel"/>
    <w:tmpl w:val="036EF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9F"/>
    <w:rsid w:val="00002258"/>
    <w:rsid w:val="000058EC"/>
    <w:rsid w:val="000078DA"/>
    <w:rsid w:val="00012E83"/>
    <w:rsid w:val="0001336C"/>
    <w:rsid w:val="000134BA"/>
    <w:rsid w:val="00013723"/>
    <w:rsid w:val="00013B5F"/>
    <w:rsid w:val="00022B1A"/>
    <w:rsid w:val="00024C3C"/>
    <w:rsid w:val="00024E1E"/>
    <w:rsid w:val="0002738B"/>
    <w:rsid w:val="00032F58"/>
    <w:rsid w:val="00033139"/>
    <w:rsid w:val="000337CA"/>
    <w:rsid w:val="000348FA"/>
    <w:rsid w:val="00034E74"/>
    <w:rsid w:val="000405A5"/>
    <w:rsid w:val="0004127C"/>
    <w:rsid w:val="00041969"/>
    <w:rsid w:val="00045F13"/>
    <w:rsid w:val="0005066C"/>
    <w:rsid w:val="000537C2"/>
    <w:rsid w:val="0005504F"/>
    <w:rsid w:val="00061334"/>
    <w:rsid w:val="00061750"/>
    <w:rsid w:val="0006287D"/>
    <w:rsid w:val="000648B2"/>
    <w:rsid w:val="00066C68"/>
    <w:rsid w:val="0006788F"/>
    <w:rsid w:val="00070AB2"/>
    <w:rsid w:val="00070DC5"/>
    <w:rsid w:val="00071AE5"/>
    <w:rsid w:val="00074297"/>
    <w:rsid w:val="00077E0F"/>
    <w:rsid w:val="00083112"/>
    <w:rsid w:val="000846FE"/>
    <w:rsid w:val="00084894"/>
    <w:rsid w:val="00086700"/>
    <w:rsid w:val="00090D9F"/>
    <w:rsid w:val="00092A05"/>
    <w:rsid w:val="00092ED7"/>
    <w:rsid w:val="00096B19"/>
    <w:rsid w:val="000A0C64"/>
    <w:rsid w:val="000A20C7"/>
    <w:rsid w:val="000A3CD6"/>
    <w:rsid w:val="000A789C"/>
    <w:rsid w:val="000B4DD8"/>
    <w:rsid w:val="000B5C97"/>
    <w:rsid w:val="000C1501"/>
    <w:rsid w:val="000C1D6B"/>
    <w:rsid w:val="000C4992"/>
    <w:rsid w:val="000D0006"/>
    <w:rsid w:val="000D032A"/>
    <w:rsid w:val="000D78F3"/>
    <w:rsid w:val="000D7B72"/>
    <w:rsid w:val="000E20BF"/>
    <w:rsid w:val="000E7F7E"/>
    <w:rsid w:val="000F1A0B"/>
    <w:rsid w:val="000F1A7A"/>
    <w:rsid w:val="000F6388"/>
    <w:rsid w:val="000F6BCE"/>
    <w:rsid w:val="00100136"/>
    <w:rsid w:val="00100274"/>
    <w:rsid w:val="00102E27"/>
    <w:rsid w:val="00104D2E"/>
    <w:rsid w:val="00106914"/>
    <w:rsid w:val="00107D21"/>
    <w:rsid w:val="0011100D"/>
    <w:rsid w:val="00113362"/>
    <w:rsid w:val="001153C0"/>
    <w:rsid w:val="0011723C"/>
    <w:rsid w:val="00122CBC"/>
    <w:rsid w:val="00123F6A"/>
    <w:rsid w:val="001241B2"/>
    <w:rsid w:val="00126EAF"/>
    <w:rsid w:val="00127A74"/>
    <w:rsid w:val="00135925"/>
    <w:rsid w:val="00136A8F"/>
    <w:rsid w:val="001409F4"/>
    <w:rsid w:val="00140C8B"/>
    <w:rsid w:val="001418C5"/>
    <w:rsid w:val="00141B3C"/>
    <w:rsid w:val="00146583"/>
    <w:rsid w:val="00150031"/>
    <w:rsid w:val="0015178B"/>
    <w:rsid w:val="00152A32"/>
    <w:rsid w:val="0015484F"/>
    <w:rsid w:val="00154D15"/>
    <w:rsid w:val="00155F04"/>
    <w:rsid w:val="001576D2"/>
    <w:rsid w:val="00165057"/>
    <w:rsid w:val="00170863"/>
    <w:rsid w:val="00170FB8"/>
    <w:rsid w:val="00171EB0"/>
    <w:rsid w:val="001732E3"/>
    <w:rsid w:val="00181CA7"/>
    <w:rsid w:val="00190FC0"/>
    <w:rsid w:val="00192652"/>
    <w:rsid w:val="001946AA"/>
    <w:rsid w:val="001946D0"/>
    <w:rsid w:val="001A246A"/>
    <w:rsid w:val="001A341C"/>
    <w:rsid w:val="001A49F6"/>
    <w:rsid w:val="001A55BF"/>
    <w:rsid w:val="001B118B"/>
    <w:rsid w:val="001B1F09"/>
    <w:rsid w:val="001B3053"/>
    <w:rsid w:val="001B32E7"/>
    <w:rsid w:val="001B54A1"/>
    <w:rsid w:val="001B665C"/>
    <w:rsid w:val="001C0A00"/>
    <w:rsid w:val="001C17E9"/>
    <w:rsid w:val="001C368B"/>
    <w:rsid w:val="001C5D89"/>
    <w:rsid w:val="001C7B92"/>
    <w:rsid w:val="001E1361"/>
    <w:rsid w:val="001E476B"/>
    <w:rsid w:val="001E5A2E"/>
    <w:rsid w:val="001F19A3"/>
    <w:rsid w:val="001F1F96"/>
    <w:rsid w:val="001F28CF"/>
    <w:rsid w:val="001F5A0F"/>
    <w:rsid w:val="001F65F9"/>
    <w:rsid w:val="001F6BCA"/>
    <w:rsid w:val="00201688"/>
    <w:rsid w:val="0020361C"/>
    <w:rsid w:val="00207086"/>
    <w:rsid w:val="00211BB1"/>
    <w:rsid w:val="00212163"/>
    <w:rsid w:val="00212DEF"/>
    <w:rsid w:val="00213CD4"/>
    <w:rsid w:val="00215610"/>
    <w:rsid w:val="00225D34"/>
    <w:rsid w:val="00226F90"/>
    <w:rsid w:val="00227114"/>
    <w:rsid w:val="002320BF"/>
    <w:rsid w:val="0024059F"/>
    <w:rsid w:val="002424D2"/>
    <w:rsid w:val="00247A86"/>
    <w:rsid w:val="002510D8"/>
    <w:rsid w:val="002567DA"/>
    <w:rsid w:val="00260AF5"/>
    <w:rsid w:val="00260DEF"/>
    <w:rsid w:val="00260EEE"/>
    <w:rsid w:val="00260F31"/>
    <w:rsid w:val="00260FE7"/>
    <w:rsid w:val="00261B5C"/>
    <w:rsid w:val="00262483"/>
    <w:rsid w:val="00262632"/>
    <w:rsid w:val="00263801"/>
    <w:rsid w:val="0026390A"/>
    <w:rsid w:val="00264B01"/>
    <w:rsid w:val="0026518E"/>
    <w:rsid w:val="00267B19"/>
    <w:rsid w:val="00270555"/>
    <w:rsid w:val="002719C9"/>
    <w:rsid w:val="002736AF"/>
    <w:rsid w:val="0027521A"/>
    <w:rsid w:val="00275FE1"/>
    <w:rsid w:val="002807FE"/>
    <w:rsid w:val="00281214"/>
    <w:rsid w:val="00281CAF"/>
    <w:rsid w:val="00283F3A"/>
    <w:rsid w:val="00293001"/>
    <w:rsid w:val="00294487"/>
    <w:rsid w:val="002966AC"/>
    <w:rsid w:val="002A147B"/>
    <w:rsid w:val="002A1FE5"/>
    <w:rsid w:val="002A274B"/>
    <w:rsid w:val="002B0543"/>
    <w:rsid w:val="002B32ED"/>
    <w:rsid w:val="002C65CB"/>
    <w:rsid w:val="002C6C14"/>
    <w:rsid w:val="002C6EC0"/>
    <w:rsid w:val="002D22DA"/>
    <w:rsid w:val="002D52DE"/>
    <w:rsid w:val="002D5C5C"/>
    <w:rsid w:val="002D5CFF"/>
    <w:rsid w:val="002D69E3"/>
    <w:rsid w:val="002D7AAA"/>
    <w:rsid w:val="002E667B"/>
    <w:rsid w:val="002E7FA0"/>
    <w:rsid w:val="002F17DC"/>
    <w:rsid w:val="002F1D35"/>
    <w:rsid w:val="002F39D7"/>
    <w:rsid w:val="00301160"/>
    <w:rsid w:val="00302351"/>
    <w:rsid w:val="00304F02"/>
    <w:rsid w:val="0030562B"/>
    <w:rsid w:val="00306C78"/>
    <w:rsid w:val="00313CFF"/>
    <w:rsid w:val="00320492"/>
    <w:rsid w:val="00320B27"/>
    <w:rsid w:val="003256C7"/>
    <w:rsid w:val="00333B57"/>
    <w:rsid w:val="003345DF"/>
    <w:rsid w:val="00334B2B"/>
    <w:rsid w:val="00335F42"/>
    <w:rsid w:val="00337777"/>
    <w:rsid w:val="0034197E"/>
    <w:rsid w:val="00341DFF"/>
    <w:rsid w:val="00343BA6"/>
    <w:rsid w:val="00345373"/>
    <w:rsid w:val="00345D31"/>
    <w:rsid w:val="00353D76"/>
    <w:rsid w:val="00354673"/>
    <w:rsid w:val="00354FCB"/>
    <w:rsid w:val="00356443"/>
    <w:rsid w:val="00357A34"/>
    <w:rsid w:val="00357C45"/>
    <w:rsid w:val="00363ECF"/>
    <w:rsid w:val="003658CD"/>
    <w:rsid w:val="00371F9F"/>
    <w:rsid w:val="0037291E"/>
    <w:rsid w:val="00372CF2"/>
    <w:rsid w:val="00376BBC"/>
    <w:rsid w:val="00382FAE"/>
    <w:rsid w:val="00383797"/>
    <w:rsid w:val="00387457"/>
    <w:rsid w:val="00394E38"/>
    <w:rsid w:val="00396142"/>
    <w:rsid w:val="003A2D5E"/>
    <w:rsid w:val="003A48D8"/>
    <w:rsid w:val="003A779B"/>
    <w:rsid w:val="003B637F"/>
    <w:rsid w:val="003B63C1"/>
    <w:rsid w:val="003C57C7"/>
    <w:rsid w:val="003C5960"/>
    <w:rsid w:val="003C77A6"/>
    <w:rsid w:val="003D212F"/>
    <w:rsid w:val="003D5A11"/>
    <w:rsid w:val="003D6AC2"/>
    <w:rsid w:val="003D6F23"/>
    <w:rsid w:val="003D7E1C"/>
    <w:rsid w:val="003E010D"/>
    <w:rsid w:val="003E0FAB"/>
    <w:rsid w:val="003E1E11"/>
    <w:rsid w:val="003E2B44"/>
    <w:rsid w:val="003E3858"/>
    <w:rsid w:val="003E3E64"/>
    <w:rsid w:val="003E4A93"/>
    <w:rsid w:val="003E6DA6"/>
    <w:rsid w:val="003F15E3"/>
    <w:rsid w:val="003F2C05"/>
    <w:rsid w:val="003F3457"/>
    <w:rsid w:val="003F544A"/>
    <w:rsid w:val="003F77A9"/>
    <w:rsid w:val="003F7D7E"/>
    <w:rsid w:val="004024C0"/>
    <w:rsid w:val="00404CD6"/>
    <w:rsid w:val="004054BB"/>
    <w:rsid w:val="00410437"/>
    <w:rsid w:val="00414214"/>
    <w:rsid w:val="004179AC"/>
    <w:rsid w:val="004200B6"/>
    <w:rsid w:val="004229CC"/>
    <w:rsid w:val="00422CD7"/>
    <w:rsid w:val="004233E5"/>
    <w:rsid w:val="00424F0E"/>
    <w:rsid w:val="00425301"/>
    <w:rsid w:val="004369B0"/>
    <w:rsid w:val="00440E36"/>
    <w:rsid w:val="00444AD0"/>
    <w:rsid w:val="004477DF"/>
    <w:rsid w:val="0045079A"/>
    <w:rsid w:val="00453B2A"/>
    <w:rsid w:val="00453D12"/>
    <w:rsid w:val="00453ED9"/>
    <w:rsid w:val="00454B43"/>
    <w:rsid w:val="00454B58"/>
    <w:rsid w:val="00456167"/>
    <w:rsid w:val="00456E3F"/>
    <w:rsid w:val="00457FA1"/>
    <w:rsid w:val="00461B30"/>
    <w:rsid w:val="00462EF7"/>
    <w:rsid w:val="00464124"/>
    <w:rsid w:val="00471389"/>
    <w:rsid w:val="00473E3B"/>
    <w:rsid w:val="00476174"/>
    <w:rsid w:val="00477C4E"/>
    <w:rsid w:val="004812F8"/>
    <w:rsid w:val="004814EA"/>
    <w:rsid w:val="00484A36"/>
    <w:rsid w:val="004852B7"/>
    <w:rsid w:val="004908A8"/>
    <w:rsid w:val="00490954"/>
    <w:rsid w:val="0049114A"/>
    <w:rsid w:val="0049404F"/>
    <w:rsid w:val="00494605"/>
    <w:rsid w:val="004951BA"/>
    <w:rsid w:val="00497613"/>
    <w:rsid w:val="004A1E5D"/>
    <w:rsid w:val="004A28F9"/>
    <w:rsid w:val="004A2CB2"/>
    <w:rsid w:val="004A411D"/>
    <w:rsid w:val="004A52D4"/>
    <w:rsid w:val="004B09C4"/>
    <w:rsid w:val="004B1260"/>
    <w:rsid w:val="004B6D71"/>
    <w:rsid w:val="004B7B23"/>
    <w:rsid w:val="004C117D"/>
    <w:rsid w:val="004C164A"/>
    <w:rsid w:val="004C5001"/>
    <w:rsid w:val="004C5E27"/>
    <w:rsid w:val="004D0485"/>
    <w:rsid w:val="004D09AB"/>
    <w:rsid w:val="004D509A"/>
    <w:rsid w:val="004D7002"/>
    <w:rsid w:val="004D7308"/>
    <w:rsid w:val="004E06E3"/>
    <w:rsid w:val="004E1CB9"/>
    <w:rsid w:val="004E479A"/>
    <w:rsid w:val="004E6B17"/>
    <w:rsid w:val="004E74F5"/>
    <w:rsid w:val="004E7EB4"/>
    <w:rsid w:val="004F5DEB"/>
    <w:rsid w:val="005009CD"/>
    <w:rsid w:val="00501005"/>
    <w:rsid w:val="00503794"/>
    <w:rsid w:val="00504141"/>
    <w:rsid w:val="00504B36"/>
    <w:rsid w:val="005051A9"/>
    <w:rsid w:val="00505938"/>
    <w:rsid w:val="005074DB"/>
    <w:rsid w:val="00511BC2"/>
    <w:rsid w:val="00512878"/>
    <w:rsid w:val="00516A81"/>
    <w:rsid w:val="00517DF3"/>
    <w:rsid w:val="00520EF0"/>
    <w:rsid w:val="00521909"/>
    <w:rsid w:val="00524686"/>
    <w:rsid w:val="005246D8"/>
    <w:rsid w:val="00524E16"/>
    <w:rsid w:val="00532E2A"/>
    <w:rsid w:val="00533349"/>
    <w:rsid w:val="00534FD1"/>
    <w:rsid w:val="0053517B"/>
    <w:rsid w:val="005356C1"/>
    <w:rsid w:val="005378B3"/>
    <w:rsid w:val="00537D4B"/>
    <w:rsid w:val="00543370"/>
    <w:rsid w:val="005450E5"/>
    <w:rsid w:val="005471BE"/>
    <w:rsid w:val="00547766"/>
    <w:rsid w:val="00547963"/>
    <w:rsid w:val="005500DA"/>
    <w:rsid w:val="005506A2"/>
    <w:rsid w:val="00556477"/>
    <w:rsid w:val="00556B03"/>
    <w:rsid w:val="00562A7C"/>
    <w:rsid w:val="00570AFB"/>
    <w:rsid w:val="00573307"/>
    <w:rsid w:val="00577351"/>
    <w:rsid w:val="00580AE1"/>
    <w:rsid w:val="00586EA4"/>
    <w:rsid w:val="0059249C"/>
    <w:rsid w:val="00596A17"/>
    <w:rsid w:val="005A0C4F"/>
    <w:rsid w:val="005A1020"/>
    <w:rsid w:val="005A133C"/>
    <w:rsid w:val="005A16F6"/>
    <w:rsid w:val="005A340B"/>
    <w:rsid w:val="005A471F"/>
    <w:rsid w:val="005A4BD4"/>
    <w:rsid w:val="005A4FE7"/>
    <w:rsid w:val="005A5B0C"/>
    <w:rsid w:val="005A65AA"/>
    <w:rsid w:val="005B07FD"/>
    <w:rsid w:val="005B10C7"/>
    <w:rsid w:val="005B2CD9"/>
    <w:rsid w:val="005B4673"/>
    <w:rsid w:val="005B56E3"/>
    <w:rsid w:val="005C0D1C"/>
    <w:rsid w:val="005C3C50"/>
    <w:rsid w:val="005C3FBC"/>
    <w:rsid w:val="005C4AAD"/>
    <w:rsid w:val="005C4B5F"/>
    <w:rsid w:val="005C5E3E"/>
    <w:rsid w:val="005C6294"/>
    <w:rsid w:val="005C6D71"/>
    <w:rsid w:val="005D139B"/>
    <w:rsid w:val="005D21A2"/>
    <w:rsid w:val="005D2BD2"/>
    <w:rsid w:val="005D770F"/>
    <w:rsid w:val="005E03D5"/>
    <w:rsid w:val="005E0E8C"/>
    <w:rsid w:val="005E1787"/>
    <w:rsid w:val="005E280A"/>
    <w:rsid w:val="005E7D6A"/>
    <w:rsid w:val="005F4A11"/>
    <w:rsid w:val="005F54BB"/>
    <w:rsid w:val="00602518"/>
    <w:rsid w:val="00611322"/>
    <w:rsid w:val="00614376"/>
    <w:rsid w:val="006227D0"/>
    <w:rsid w:val="00622FA9"/>
    <w:rsid w:val="00624BD5"/>
    <w:rsid w:val="006265D9"/>
    <w:rsid w:val="006456A4"/>
    <w:rsid w:val="006457BD"/>
    <w:rsid w:val="00645BB3"/>
    <w:rsid w:val="00650FC2"/>
    <w:rsid w:val="00651AB5"/>
    <w:rsid w:val="00651C32"/>
    <w:rsid w:val="00652C4C"/>
    <w:rsid w:val="006610A0"/>
    <w:rsid w:val="00663CEA"/>
    <w:rsid w:val="00665F98"/>
    <w:rsid w:val="00667B66"/>
    <w:rsid w:val="00667C14"/>
    <w:rsid w:val="00667EE3"/>
    <w:rsid w:val="00670391"/>
    <w:rsid w:val="0067413D"/>
    <w:rsid w:val="00674AA1"/>
    <w:rsid w:val="00675271"/>
    <w:rsid w:val="00675EC4"/>
    <w:rsid w:val="00676D90"/>
    <w:rsid w:val="0068167B"/>
    <w:rsid w:val="00681A76"/>
    <w:rsid w:val="00681E05"/>
    <w:rsid w:val="0068775F"/>
    <w:rsid w:val="00687BF2"/>
    <w:rsid w:val="00692CCC"/>
    <w:rsid w:val="00693A13"/>
    <w:rsid w:val="00693D97"/>
    <w:rsid w:val="006942B2"/>
    <w:rsid w:val="00694A52"/>
    <w:rsid w:val="006974E4"/>
    <w:rsid w:val="006A3C83"/>
    <w:rsid w:val="006A67A6"/>
    <w:rsid w:val="006B2561"/>
    <w:rsid w:val="006B6745"/>
    <w:rsid w:val="006B6D2F"/>
    <w:rsid w:val="006B7CFE"/>
    <w:rsid w:val="006B7EEC"/>
    <w:rsid w:val="006C22D4"/>
    <w:rsid w:val="006C3A27"/>
    <w:rsid w:val="006C4E61"/>
    <w:rsid w:val="006C6AC8"/>
    <w:rsid w:val="006D2423"/>
    <w:rsid w:val="006E0333"/>
    <w:rsid w:val="006E1F48"/>
    <w:rsid w:val="006E2A1E"/>
    <w:rsid w:val="006E2EF1"/>
    <w:rsid w:val="006E4891"/>
    <w:rsid w:val="006E54B7"/>
    <w:rsid w:val="006E6597"/>
    <w:rsid w:val="006E724B"/>
    <w:rsid w:val="006E7412"/>
    <w:rsid w:val="006F1F70"/>
    <w:rsid w:val="006F2FE8"/>
    <w:rsid w:val="006F57B7"/>
    <w:rsid w:val="006F6DA8"/>
    <w:rsid w:val="006F7135"/>
    <w:rsid w:val="006F781A"/>
    <w:rsid w:val="0070496A"/>
    <w:rsid w:val="00704CEC"/>
    <w:rsid w:val="00705402"/>
    <w:rsid w:val="00705D02"/>
    <w:rsid w:val="007060DF"/>
    <w:rsid w:val="00706ECE"/>
    <w:rsid w:val="0070776F"/>
    <w:rsid w:val="00707F2C"/>
    <w:rsid w:val="00711E33"/>
    <w:rsid w:val="00712D62"/>
    <w:rsid w:val="007153CE"/>
    <w:rsid w:val="00717397"/>
    <w:rsid w:val="007200B3"/>
    <w:rsid w:val="00720289"/>
    <w:rsid w:val="0072172D"/>
    <w:rsid w:val="00726C8A"/>
    <w:rsid w:val="00730416"/>
    <w:rsid w:val="00730B44"/>
    <w:rsid w:val="00731491"/>
    <w:rsid w:val="0073722C"/>
    <w:rsid w:val="00744B3D"/>
    <w:rsid w:val="00745D7A"/>
    <w:rsid w:val="00746141"/>
    <w:rsid w:val="007469AD"/>
    <w:rsid w:val="00747904"/>
    <w:rsid w:val="0075582B"/>
    <w:rsid w:val="007611B5"/>
    <w:rsid w:val="00771455"/>
    <w:rsid w:val="0078774E"/>
    <w:rsid w:val="007A2FFF"/>
    <w:rsid w:val="007A42C1"/>
    <w:rsid w:val="007A48AF"/>
    <w:rsid w:val="007A6EA7"/>
    <w:rsid w:val="007A7547"/>
    <w:rsid w:val="007B057E"/>
    <w:rsid w:val="007B1C87"/>
    <w:rsid w:val="007B4753"/>
    <w:rsid w:val="007B4A54"/>
    <w:rsid w:val="007B4C45"/>
    <w:rsid w:val="007B76DC"/>
    <w:rsid w:val="007B7A5B"/>
    <w:rsid w:val="007C01C5"/>
    <w:rsid w:val="007C1DBB"/>
    <w:rsid w:val="007C25FA"/>
    <w:rsid w:val="007C5BC6"/>
    <w:rsid w:val="007C6452"/>
    <w:rsid w:val="007C73C4"/>
    <w:rsid w:val="007D0D17"/>
    <w:rsid w:val="007D27F6"/>
    <w:rsid w:val="007D3BD7"/>
    <w:rsid w:val="007D4CD0"/>
    <w:rsid w:val="007D6234"/>
    <w:rsid w:val="007E03F8"/>
    <w:rsid w:val="007E4217"/>
    <w:rsid w:val="007E4656"/>
    <w:rsid w:val="007E54E7"/>
    <w:rsid w:val="007E7D31"/>
    <w:rsid w:val="007E7D32"/>
    <w:rsid w:val="007F0C08"/>
    <w:rsid w:val="007F1629"/>
    <w:rsid w:val="007F665C"/>
    <w:rsid w:val="007F7081"/>
    <w:rsid w:val="00800133"/>
    <w:rsid w:val="008007BA"/>
    <w:rsid w:val="00801CED"/>
    <w:rsid w:val="008028E6"/>
    <w:rsid w:val="00802F23"/>
    <w:rsid w:val="008061B3"/>
    <w:rsid w:val="008073EA"/>
    <w:rsid w:val="008107C2"/>
    <w:rsid w:val="00811360"/>
    <w:rsid w:val="00811E8D"/>
    <w:rsid w:val="0081520D"/>
    <w:rsid w:val="0081538B"/>
    <w:rsid w:val="00817AB3"/>
    <w:rsid w:val="00830215"/>
    <w:rsid w:val="00832D0C"/>
    <w:rsid w:val="008330B2"/>
    <w:rsid w:val="00833208"/>
    <w:rsid w:val="008336F7"/>
    <w:rsid w:val="008342DA"/>
    <w:rsid w:val="008350EA"/>
    <w:rsid w:val="008355C0"/>
    <w:rsid w:val="008360DF"/>
    <w:rsid w:val="00840FB2"/>
    <w:rsid w:val="00843C9F"/>
    <w:rsid w:val="008454FF"/>
    <w:rsid w:val="00845512"/>
    <w:rsid w:val="00846116"/>
    <w:rsid w:val="008503A8"/>
    <w:rsid w:val="00851D91"/>
    <w:rsid w:val="00854E60"/>
    <w:rsid w:val="008552F6"/>
    <w:rsid w:val="00856073"/>
    <w:rsid w:val="00856D27"/>
    <w:rsid w:val="00861F69"/>
    <w:rsid w:val="00864693"/>
    <w:rsid w:val="00870670"/>
    <w:rsid w:val="00870AF4"/>
    <w:rsid w:val="0087671F"/>
    <w:rsid w:val="00876BCB"/>
    <w:rsid w:val="00876E89"/>
    <w:rsid w:val="008774D3"/>
    <w:rsid w:val="00880F30"/>
    <w:rsid w:val="00882F5E"/>
    <w:rsid w:val="0088480B"/>
    <w:rsid w:val="00890C9D"/>
    <w:rsid w:val="00891405"/>
    <w:rsid w:val="00891D60"/>
    <w:rsid w:val="00892228"/>
    <w:rsid w:val="00894F66"/>
    <w:rsid w:val="008957EF"/>
    <w:rsid w:val="008969AF"/>
    <w:rsid w:val="00896B00"/>
    <w:rsid w:val="008A08A4"/>
    <w:rsid w:val="008A1931"/>
    <w:rsid w:val="008A2B5F"/>
    <w:rsid w:val="008A6114"/>
    <w:rsid w:val="008A62C2"/>
    <w:rsid w:val="008B13E8"/>
    <w:rsid w:val="008B1533"/>
    <w:rsid w:val="008B2792"/>
    <w:rsid w:val="008B28EF"/>
    <w:rsid w:val="008B4E97"/>
    <w:rsid w:val="008B7C6B"/>
    <w:rsid w:val="008C1C1B"/>
    <w:rsid w:val="008C1C75"/>
    <w:rsid w:val="008C5383"/>
    <w:rsid w:val="008C6378"/>
    <w:rsid w:val="008C6496"/>
    <w:rsid w:val="008C7B71"/>
    <w:rsid w:val="008D22D9"/>
    <w:rsid w:val="008D3BB0"/>
    <w:rsid w:val="008D48DE"/>
    <w:rsid w:val="008D6680"/>
    <w:rsid w:val="008E5FC8"/>
    <w:rsid w:val="008E7098"/>
    <w:rsid w:val="008F0735"/>
    <w:rsid w:val="008F1314"/>
    <w:rsid w:val="008F1EDF"/>
    <w:rsid w:val="008F3EE9"/>
    <w:rsid w:val="008F4A0A"/>
    <w:rsid w:val="008F5009"/>
    <w:rsid w:val="008F6FAD"/>
    <w:rsid w:val="008F7665"/>
    <w:rsid w:val="00902D70"/>
    <w:rsid w:val="00904A0E"/>
    <w:rsid w:val="0090786C"/>
    <w:rsid w:val="00912619"/>
    <w:rsid w:val="009127A2"/>
    <w:rsid w:val="00913EE7"/>
    <w:rsid w:val="00914604"/>
    <w:rsid w:val="00915E2C"/>
    <w:rsid w:val="0091745E"/>
    <w:rsid w:val="00917D77"/>
    <w:rsid w:val="0092165A"/>
    <w:rsid w:val="00922DF2"/>
    <w:rsid w:val="00924799"/>
    <w:rsid w:val="0092642A"/>
    <w:rsid w:val="00926C5C"/>
    <w:rsid w:val="00930534"/>
    <w:rsid w:val="0093053D"/>
    <w:rsid w:val="009310AF"/>
    <w:rsid w:val="0093359E"/>
    <w:rsid w:val="00935F9C"/>
    <w:rsid w:val="00940D6E"/>
    <w:rsid w:val="00941421"/>
    <w:rsid w:val="009448D4"/>
    <w:rsid w:val="0094555C"/>
    <w:rsid w:val="009465F0"/>
    <w:rsid w:val="00947FEC"/>
    <w:rsid w:val="009531F9"/>
    <w:rsid w:val="00955980"/>
    <w:rsid w:val="00956A6B"/>
    <w:rsid w:val="00961AA4"/>
    <w:rsid w:val="00961EB7"/>
    <w:rsid w:val="00961F01"/>
    <w:rsid w:val="00963977"/>
    <w:rsid w:val="00964130"/>
    <w:rsid w:val="00964935"/>
    <w:rsid w:val="009658B4"/>
    <w:rsid w:val="009661CE"/>
    <w:rsid w:val="00970C85"/>
    <w:rsid w:val="00971ED5"/>
    <w:rsid w:val="0097353F"/>
    <w:rsid w:val="00973763"/>
    <w:rsid w:val="00974120"/>
    <w:rsid w:val="009756E5"/>
    <w:rsid w:val="0097664B"/>
    <w:rsid w:val="00981EC2"/>
    <w:rsid w:val="009865B9"/>
    <w:rsid w:val="00992B0A"/>
    <w:rsid w:val="009941CE"/>
    <w:rsid w:val="009942F7"/>
    <w:rsid w:val="009946A3"/>
    <w:rsid w:val="00994B3C"/>
    <w:rsid w:val="0099569F"/>
    <w:rsid w:val="0099631D"/>
    <w:rsid w:val="009963DB"/>
    <w:rsid w:val="009A28EE"/>
    <w:rsid w:val="009A3217"/>
    <w:rsid w:val="009A4B86"/>
    <w:rsid w:val="009A4D39"/>
    <w:rsid w:val="009B1349"/>
    <w:rsid w:val="009B4793"/>
    <w:rsid w:val="009B5138"/>
    <w:rsid w:val="009B5827"/>
    <w:rsid w:val="009B638F"/>
    <w:rsid w:val="009B719A"/>
    <w:rsid w:val="009B763E"/>
    <w:rsid w:val="009C035D"/>
    <w:rsid w:val="009C0B31"/>
    <w:rsid w:val="009C329D"/>
    <w:rsid w:val="009C68DA"/>
    <w:rsid w:val="009C78B4"/>
    <w:rsid w:val="009D0D01"/>
    <w:rsid w:val="009D2EBF"/>
    <w:rsid w:val="009D58B7"/>
    <w:rsid w:val="009D6411"/>
    <w:rsid w:val="009D66B6"/>
    <w:rsid w:val="009E3BC8"/>
    <w:rsid w:val="009E4B3E"/>
    <w:rsid w:val="009E70FE"/>
    <w:rsid w:val="009E7571"/>
    <w:rsid w:val="009E780F"/>
    <w:rsid w:val="009F1069"/>
    <w:rsid w:val="009F1A40"/>
    <w:rsid w:val="009F2EEC"/>
    <w:rsid w:val="009F7244"/>
    <w:rsid w:val="00A00411"/>
    <w:rsid w:val="00A00D12"/>
    <w:rsid w:val="00A01AF1"/>
    <w:rsid w:val="00A02F08"/>
    <w:rsid w:val="00A03C4A"/>
    <w:rsid w:val="00A07F14"/>
    <w:rsid w:val="00A11860"/>
    <w:rsid w:val="00A1235B"/>
    <w:rsid w:val="00A12570"/>
    <w:rsid w:val="00A13E76"/>
    <w:rsid w:val="00A13EEB"/>
    <w:rsid w:val="00A16B79"/>
    <w:rsid w:val="00A2029A"/>
    <w:rsid w:val="00A2512D"/>
    <w:rsid w:val="00A30FC0"/>
    <w:rsid w:val="00A34AF3"/>
    <w:rsid w:val="00A374E8"/>
    <w:rsid w:val="00A40615"/>
    <w:rsid w:val="00A4067F"/>
    <w:rsid w:val="00A42602"/>
    <w:rsid w:val="00A4274C"/>
    <w:rsid w:val="00A43781"/>
    <w:rsid w:val="00A50283"/>
    <w:rsid w:val="00A50C55"/>
    <w:rsid w:val="00A513A6"/>
    <w:rsid w:val="00A51E82"/>
    <w:rsid w:val="00A530CB"/>
    <w:rsid w:val="00A545A5"/>
    <w:rsid w:val="00A54AC7"/>
    <w:rsid w:val="00A56E29"/>
    <w:rsid w:val="00A62B62"/>
    <w:rsid w:val="00A62C11"/>
    <w:rsid w:val="00A64DC8"/>
    <w:rsid w:val="00A65EBF"/>
    <w:rsid w:val="00A71EA0"/>
    <w:rsid w:val="00A72513"/>
    <w:rsid w:val="00A76BB3"/>
    <w:rsid w:val="00A7706A"/>
    <w:rsid w:val="00A77717"/>
    <w:rsid w:val="00A82AB6"/>
    <w:rsid w:val="00A8474D"/>
    <w:rsid w:val="00A8625A"/>
    <w:rsid w:val="00A91B37"/>
    <w:rsid w:val="00A94319"/>
    <w:rsid w:val="00A9562C"/>
    <w:rsid w:val="00A97035"/>
    <w:rsid w:val="00A97E16"/>
    <w:rsid w:val="00AA0781"/>
    <w:rsid w:val="00AA2274"/>
    <w:rsid w:val="00AA63F4"/>
    <w:rsid w:val="00AA6D07"/>
    <w:rsid w:val="00AA7BFB"/>
    <w:rsid w:val="00AB1D45"/>
    <w:rsid w:val="00AB30E9"/>
    <w:rsid w:val="00AB3791"/>
    <w:rsid w:val="00AB5631"/>
    <w:rsid w:val="00AB5A12"/>
    <w:rsid w:val="00AB795D"/>
    <w:rsid w:val="00AB7A0C"/>
    <w:rsid w:val="00AC01CC"/>
    <w:rsid w:val="00AC2598"/>
    <w:rsid w:val="00AC3174"/>
    <w:rsid w:val="00AC7D90"/>
    <w:rsid w:val="00AD14C7"/>
    <w:rsid w:val="00AD1A29"/>
    <w:rsid w:val="00AD58E3"/>
    <w:rsid w:val="00AD5B9C"/>
    <w:rsid w:val="00AD69AB"/>
    <w:rsid w:val="00AD77EE"/>
    <w:rsid w:val="00AE1103"/>
    <w:rsid w:val="00AE11CC"/>
    <w:rsid w:val="00AE354D"/>
    <w:rsid w:val="00AE4258"/>
    <w:rsid w:val="00AE6B8D"/>
    <w:rsid w:val="00AF4403"/>
    <w:rsid w:val="00AF5125"/>
    <w:rsid w:val="00B012C1"/>
    <w:rsid w:val="00B053AE"/>
    <w:rsid w:val="00B11688"/>
    <w:rsid w:val="00B12695"/>
    <w:rsid w:val="00B16AE2"/>
    <w:rsid w:val="00B21140"/>
    <w:rsid w:val="00B25571"/>
    <w:rsid w:val="00B26D55"/>
    <w:rsid w:val="00B27FAB"/>
    <w:rsid w:val="00B303E0"/>
    <w:rsid w:val="00B34025"/>
    <w:rsid w:val="00B35C21"/>
    <w:rsid w:val="00B3608A"/>
    <w:rsid w:val="00B40D80"/>
    <w:rsid w:val="00B41E19"/>
    <w:rsid w:val="00B41FB0"/>
    <w:rsid w:val="00B426E5"/>
    <w:rsid w:val="00B50E41"/>
    <w:rsid w:val="00B5269A"/>
    <w:rsid w:val="00B53B3E"/>
    <w:rsid w:val="00B5692F"/>
    <w:rsid w:val="00B60925"/>
    <w:rsid w:val="00B66FE4"/>
    <w:rsid w:val="00B71EB5"/>
    <w:rsid w:val="00B72251"/>
    <w:rsid w:val="00B72443"/>
    <w:rsid w:val="00B73E00"/>
    <w:rsid w:val="00B8046F"/>
    <w:rsid w:val="00B856F7"/>
    <w:rsid w:val="00B85F84"/>
    <w:rsid w:val="00B86324"/>
    <w:rsid w:val="00B94588"/>
    <w:rsid w:val="00B94C54"/>
    <w:rsid w:val="00B94E63"/>
    <w:rsid w:val="00B96360"/>
    <w:rsid w:val="00B974E9"/>
    <w:rsid w:val="00BA080D"/>
    <w:rsid w:val="00BA26A6"/>
    <w:rsid w:val="00BA5AD3"/>
    <w:rsid w:val="00BA6050"/>
    <w:rsid w:val="00BA764A"/>
    <w:rsid w:val="00BB075F"/>
    <w:rsid w:val="00BB14E5"/>
    <w:rsid w:val="00BB4981"/>
    <w:rsid w:val="00BB5668"/>
    <w:rsid w:val="00BB6A92"/>
    <w:rsid w:val="00BB6B10"/>
    <w:rsid w:val="00BC1603"/>
    <w:rsid w:val="00BC2040"/>
    <w:rsid w:val="00BC3BB7"/>
    <w:rsid w:val="00BC4632"/>
    <w:rsid w:val="00BC567A"/>
    <w:rsid w:val="00BC6AE6"/>
    <w:rsid w:val="00BD14FE"/>
    <w:rsid w:val="00BD1C28"/>
    <w:rsid w:val="00BE3BF0"/>
    <w:rsid w:val="00BE49A0"/>
    <w:rsid w:val="00BF07F0"/>
    <w:rsid w:val="00BF1941"/>
    <w:rsid w:val="00BF2E95"/>
    <w:rsid w:val="00BF3C18"/>
    <w:rsid w:val="00BF418C"/>
    <w:rsid w:val="00BF4FAB"/>
    <w:rsid w:val="00BF63C8"/>
    <w:rsid w:val="00BF6A7C"/>
    <w:rsid w:val="00C04D66"/>
    <w:rsid w:val="00C05F8A"/>
    <w:rsid w:val="00C10A30"/>
    <w:rsid w:val="00C11466"/>
    <w:rsid w:val="00C15923"/>
    <w:rsid w:val="00C15ABB"/>
    <w:rsid w:val="00C1731A"/>
    <w:rsid w:val="00C21D3A"/>
    <w:rsid w:val="00C2614A"/>
    <w:rsid w:val="00C343A9"/>
    <w:rsid w:val="00C4284A"/>
    <w:rsid w:val="00C45DAB"/>
    <w:rsid w:val="00C47CE9"/>
    <w:rsid w:val="00C50146"/>
    <w:rsid w:val="00C52B35"/>
    <w:rsid w:val="00C52C18"/>
    <w:rsid w:val="00C54C3B"/>
    <w:rsid w:val="00C54C69"/>
    <w:rsid w:val="00C55A36"/>
    <w:rsid w:val="00C57FDB"/>
    <w:rsid w:val="00C6067B"/>
    <w:rsid w:val="00C61A1B"/>
    <w:rsid w:val="00C629FC"/>
    <w:rsid w:val="00C72792"/>
    <w:rsid w:val="00C72A74"/>
    <w:rsid w:val="00C8071F"/>
    <w:rsid w:val="00C82541"/>
    <w:rsid w:val="00C8264E"/>
    <w:rsid w:val="00C84972"/>
    <w:rsid w:val="00C855B2"/>
    <w:rsid w:val="00C86D62"/>
    <w:rsid w:val="00C87F42"/>
    <w:rsid w:val="00C92FB1"/>
    <w:rsid w:val="00C94EA4"/>
    <w:rsid w:val="00C95F0F"/>
    <w:rsid w:val="00C96828"/>
    <w:rsid w:val="00C97FB5"/>
    <w:rsid w:val="00CA51A4"/>
    <w:rsid w:val="00CA531A"/>
    <w:rsid w:val="00CA60E0"/>
    <w:rsid w:val="00CB173E"/>
    <w:rsid w:val="00CB1B11"/>
    <w:rsid w:val="00CB1C46"/>
    <w:rsid w:val="00CB5C1A"/>
    <w:rsid w:val="00CB636C"/>
    <w:rsid w:val="00CB68FF"/>
    <w:rsid w:val="00CC0211"/>
    <w:rsid w:val="00CC1F13"/>
    <w:rsid w:val="00CC51F5"/>
    <w:rsid w:val="00CC672C"/>
    <w:rsid w:val="00CC714F"/>
    <w:rsid w:val="00CC7303"/>
    <w:rsid w:val="00CD03EB"/>
    <w:rsid w:val="00CD2D84"/>
    <w:rsid w:val="00CD579B"/>
    <w:rsid w:val="00CE050A"/>
    <w:rsid w:val="00CE1DB8"/>
    <w:rsid w:val="00CE5BB4"/>
    <w:rsid w:val="00CE7680"/>
    <w:rsid w:val="00CF01B8"/>
    <w:rsid w:val="00CF525B"/>
    <w:rsid w:val="00CF71AE"/>
    <w:rsid w:val="00CF7428"/>
    <w:rsid w:val="00D00874"/>
    <w:rsid w:val="00D04EBD"/>
    <w:rsid w:val="00D04F7E"/>
    <w:rsid w:val="00D05A6E"/>
    <w:rsid w:val="00D0760D"/>
    <w:rsid w:val="00D10BB7"/>
    <w:rsid w:val="00D133C3"/>
    <w:rsid w:val="00D2744D"/>
    <w:rsid w:val="00D2765B"/>
    <w:rsid w:val="00D3243F"/>
    <w:rsid w:val="00D33779"/>
    <w:rsid w:val="00D3463A"/>
    <w:rsid w:val="00D346BA"/>
    <w:rsid w:val="00D35105"/>
    <w:rsid w:val="00D41742"/>
    <w:rsid w:val="00D44584"/>
    <w:rsid w:val="00D52A20"/>
    <w:rsid w:val="00D5307B"/>
    <w:rsid w:val="00D532A1"/>
    <w:rsid w:val="00D53C8A"/>
    <w:rsid w:val="00D546E4"/>
    <w:rsid w:val="00D61939"/>
    <w:rsid w:val="00D61E2F"/>
    <w:rsid w:val="00D63502"/>
    <w:rsid w:val="00D71407"/>
    <w:rsid w:val="00D71EDA"/>
    <w:rsid w:val="00D74C98"/>
    <w:rsid w:val="00D77181"/>
    <w:rsid w:val="00D77B03"/>
    <w:rsid w:val="00D80300"/>
    <w:rsid w:val="00D85783"/>
    <w:rsid w:val="00D87561"/>
    <w:rsid w:val="00D92EC1"/>
    <w:rsid w:val="00D95B58"/>
    <w:rsid w:val="00DA1747"/>
    <w:rsid w:val="00DA56B8"/>
    <w:rsid w:val="00DA64A0"/>
    <w:rsid w:val="00DA77FB"/>
    <w:rsid w:val="00DA78C5"/>
    <w:rsid w:val="00DB2AA9"/>
    <w:rsid w:val="00DB5850"/>
    <w:rsid w:val="00DB7606"/>
    <w:rsid w:val="00DC122B"/>
    <w:rsid w:val="00DC1E82"/>
    <w:rsid w:val="00DC2FF1"/>
    <w:rsid w:val="00DC57DD"/>
    <w:rsid w:val="00DC5F77"/>
    <w:rsid w:val="00DD28D1"/>
    <w:rsid w:val="00DD33D5"/>
    <w:rsid w:val="00DE051F"/>
    <w:rsid w:val="00DE069C"/>
    <w:rsid w:val="00DF0483"/>
    <w:rsid w:val="00DF1FD9"/>
    <w:rsid w:val="00DF41B0"/>
    <w:rsid w:val="00DF46F0"/>
    <w:rsid w:val="00DF6C14"/>
    <w:rsid w:val="00E01D1C"/>
    <w:rsid w:val="00E02CE1"/>
    <w:rsid w:val="00E03A76"/>
    <w:rsid w:val="00E047F1"/>
    <w:rsid w:val="00E06697"/>
    <w:rsid w:val="00E06F9F"/>
    <w:rsid w:val="00E10C7D"/>
    <w:rsid w:val="00E10CBF"/>
    <w:rsid w:val="00E13156"/>
    <w:rsid w:val="00E160E7"/>
    <w:rsid w:val="00E161D1"/>
    <w:rsid w:val="00E17D7C"/>
    <w:rsid w:val="00E215E3"/>
    <w:rsid w:val="00E21A23"/>
    <w:rsid w:val="00E27ED3"/>
    <w:rsid w:val="00E32215"/>
    <w:rsid w:val="00E3247A"/>
    <w:rsid w:val="00E3426F"/>
    <w:rsid w:val="00E411D1"/>
    <w:rsid w:val="00E41BC9"/>
    <w:rsid w:val="00E42A9C"/>
    <w:rsid w:val="00E46C25"/>
    <w:rsid w:val="00E53C19"/>
    <w:rsid w:val="00E56EE0"/>
    <w:rsid w:val="00E62027"/>
    <w:rsid w:val="00E63242"/>
    <w:rsid w:val="00E63F17"/>
    <w:rsid w:val="00E8064D"/>
    <w:rsid w:val="00E8231C"/>
    <w:rsid w:val="00E8556C"/>
    <w:rsid w:val="00E8788B"/>
    <w:rsid w:val="00E908E1"/>
    <w:rsid w:val="00E93278"/>
    <w:rsid w:val="00E94570"/>
    <w:rsid w:val="00E96A23"/>
    <w:rsid w:val="00EA08DD"/>
    <w:rsid w:val="00EA161F"/>
    <w:rsid w:val="00EA1CA2"/>
    <w:rsid w:val="00EA4FA7"/>
    <w:rsid w:val="00EA5F7F"/>
    <w:rsid w:val="00EA7566"/>
    <w:rsid w:val="00EB429F"/>
    <w:rsid w:val="00EC00CC"/>
    <w:rsid w:val="00EC2C9E"/>
    <w:rsid w:val="00EC4CF9"/>
    <w:rsid w:val="00EC4E61"/>
    <w:rsid w:val="00EC51E5"/>
    <w:rsid w:val="00EC58D2"/>
    <w:rsid w:val="00ED2762"/>
    <w:rsid w:val="00ED51C5"/>
    <w:rsid w:val="00EE1909"/>
    <w:rsid w:val="00EE6F16"/>
    <w:rsid w:val="00EF3CAC"/>
    <w:rsid w:val="00EF5103"/>
    <w:rsid w:val="00EF5EF4"/>
    <w:rsid w:val="00F019D2"/>
    <w:rsid w:val="00F11CC2"/>
    <w:rsid w:val="00F14CF4"/>
    <w:rsid w:val="00F21D52"/>
    <w:rsid w:val="00F22187"/>
    <w:rsid w:val="00F22869"/>
    <w:rsid w:val="00F22FDC"/>
    <w:rsid w:val="00F2316B"/>
    <w:rsid w:val="00F244B7"/>
    <w:rsid w:val="00F25779"/>
    <w:rsid w:val="00F2723B"/>
    <w:rsid w:val="00F313F1"/>
    <w:rsid w:val="00F3255C"/>
    <w:rsid w:val="00F33BC9"/>
    <w:rsid w:val="00F35045"/>
    <w:rsid w:val="00F36B94"/>
    <w:rsid w:val="00F439D8"/>
    <w:rsid w:val="00F43B7C"/>
    <w:rsid w:val="00F44C54"/>
    <w:rsid w:val="00F4701D"/>
    <w:rsid w:val="00F512B2"/>
    <w:rsid w:val="00F51AFF"/>
    <w:rsid w:val="00F524E8"/>
    <w:rsid w:val="00F5565A"/>
    <w:rsid w:val="00F57AD5"/>
    <w:rsid w:val="00F66958"/>
    <w:rsid w:val="00F67DC4"/>
    <w:rsid w:val="00F71145"/>
    <w:rsid w:val="00F737CD"/>
    <w:rsid w:val="00F77571"/>
    <w:rsid w:val="00F82809"/>
    <w:rsid w:val="00F82D9F"/>
    <w:rsid w:val="00F83314"/>
    <w:rsid w:val="00F85A0A"/>
    <w:rsid w:val="00F91989"/>
    <w:rsid w:val="00F950D7"/>
    <w:rsid w:val="00F96251"/>
    <w:rsid w:val="00F966CA"/>
    <w:rsid w:val="00F979B9"/>
    <w:rsid w:val="00FA2094"/>
    <w:rsid w:val="00FA2392"/>
    <w:rsid w:val="00FA6583"/>
    <w:rsid w:val="00FB0752"/>
    <w:rsid w:val="00FB1642"/>
    <w:rsid w:val="00FB39F2"/>
    <w:rsid w:val="00FB5DA4"/>
    <w:rsid w:val="00FC2EBD"/>
    <w:rsid w:val="00FC401B"/>
    <w:rsid w:val="00FC4DCC"/>
    <w:rsid w:val="00FC5E3E"/>
    <w:rsid w:val="00FD38B3"/>
    <w:rsid w:val="00FD4511"/>
    <w:rsid w:val="00FD79E0"/>
    <w:rsid w:val="00FE1DDC"/>
    <w:rsid w:val="00FE56BE"/>
    <w:rsid w:val="00FF0944"/>
    <w:rsid w:val="00FF27A6"/>
    <w:rsid w:val="00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13818"/>
  <w15:chartTrackingRefBased/>
  <w15:docId w15:val="{2A03787F-EE62-4833-8320-FCFFCCF1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F9F"/>
    <w:rPr>
      <w:lang w:val="en-US" w:eastAsia="en-US"/>
    </w:rPr>
  </w:style>
  <w:style w:type="paragraph" w:styleId="Heading1">
    <w:name w:val="heading 1"/>
    <w:basedOn w:val="Normal"/>
    <w:next w:val="Normal"/>
    <w:qFormat/>
    <w:rsid w:val="00E8556C"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1F9F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C122B"/>
    <w:pPr>
      <w:spacing w:line="360" w:lineRule="auto"/>
      <w:jc w:val="both"/>
    </w:pPr>
    <w:rPr>
      <w:rFonts w:ascii="Arial Armenian" w:hAnsi="Arial Armenian"/>
      <w:sz w:val="24"/>
      <w:szCs w:val="24"/>
    </w:rPr>
  </w:style>
  <w:style w:type="paragraph" w:styleId="BodyTextIndent2">
    <w:name w:val="Body Text Indent 2"/>
    <w:basedOn w:val="Normal"/>
    <w:rsid w:val="00E8556C"/>
    <w:pPr>
      <w:spacing w:after="120" w:line="480" w:lineRule="auto"/>
      <w:ind w:left="360"/>
    </w:pPr>
    <w:rPr>
      <w:sz w:val="24"/>
      <w:szCs w:val="24"/>
    </w:rPr>
  </w:style>
  <w:style w:type="paragraph" w:styleId="BodyText2">
    <w:name w:val="Body Text 2"/>
    <w:basedOn w:val="Normal"/>
    <w:rsid w:val="00E8556C"/>
    <w:pPr>
      <w:spacing w:after="120" w:line="480" w:lineRule="auto"/>
    </w:pPr>
    <w:rPr>
      <w:sz w:val="24"/>
      <w:szCs w:val="24"/>
    </w:rPr>
  </w:style>
  <w:style w:type="paragraph" w:styleId="BalloonText">
    <w:name w:val="Balloon Text"/>
    <w:basedOn w:val="Normal"/>
    <w:semiHidden/>
    <w:rsid w:val="004A28F9"/>
    <w:rPr>
      <w:rFonts w:ascii="Tahoma" w:hAnsi="Tahoma" w:cs="Tahoma"/>
      <w:sz w:val="16"/>
      <w:szCs w:val="16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260EEE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1C5D89"/>
    <w:rPr>
      <w:lang w:val="en-US" w:eastAsia="en-US"/>
    </w:rPr>
  </w:style>
  <w:style w:type="character" w:customStyle="1" w:styleId="Bodytext3Exact">
    <w:name w:val="Body text (3) Exact"/>
    <w:basedOn w:val="DefaultParagraphFont"/>
    <w:link w:val="Bodytext3"/>
    <w:locked/>
    <w:rsid w:val="001C5D89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1C5D89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6"/>
      <w:szCs w:val="26"/>
      <w:lang w:val="ru-RU" w:eastAsia="ru-RU"/>
    </w:rPr>
  </w:style>
  <w:style w:type="character" w:styleId="Emphasis">
    <w:name w:val="Emphasis"/>
    <w:basedOn w:val="DefaultParagraphFont"/>
    <w:uiPriority w:val="20"/>
    <w:qFormat/>
    <w:rsid w:val="001C5D89"/>
    <w:rPr>
      <w:i/>
      <w:iCs/>
    </w:rPr>
  </w:style>
  <w:style w:type="character" w:customStyle="1" w:styleId="Heading1Exact">
    <w:name w:val="Heading #1 Exact"/>
    <w:basedOn w:val="DefaultParagraphFont"/>
    <w:link w:val="Heading10"/>
    <w:locked/>
    <w:rsid w:val="0075582B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Exact"/>
    <w:rsid w:val="0075582B"/>
    <w:pPr>
      <w:widowControl w:val="0"/>
      <w:shd w:val="clear" w:color="auto" w:fill="FFFFFF"/>
      <w:spacing w:line="326" w:lineRule="exact"/>
      <w:jc w:val="right"/>
      <w:outlineLvl w:val="0"/>
    </w:pPr>
    <w:rPr>
      <w:rFonts w:ascii="Segoe UI" w:eastAsia="Segoe UI" w:hAnsi="Segoe UI" w:cs="Segoe UI"/>
      <w:b/>
      <w:bCs/>
      <w:lang w:val="ru-RU" w:eastAsia="ru-RU"/>
    </w:rPr>
  </w:style>
  <w:style w:type="paragraph" w:customStyle="1" w:styleId="Default">
    <w:name w:val="Default"/>
    <w:rsid w:val="0075582B"/>
    <w:pPr>
      <w:widowControl w:val="0"/>
      <w:autoSpaceDE w:val="0"/>
      <w:autoSpaceDN w:val="0"/>
      <w:adjustRightInd w:val="0"/>
    </w:pPr>
    <w:rPr>
      <w:rFonts w:ascii="MS Mincho" w:eastAsia="MS Mincho" w:hAnsiTheme="minorHAnsi" w:cs="MS Mincho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28D8A-F934-4FBF-98A8-D3F23096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4</Pages>
  <Words>978</Words>
  <Characters>7918</Characters>
  <Application>Microsoft Office Word</Application>
  <DocSecurity>0</DocSecurity>
  <Lines>65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Beglaryan Sona</dc:creator>
  <cp:keywords/>
  <cp:lastModifiedBy>Lusine Sargysan</cp:lastModifiedBy>
  <cp:revision>44</cp:revision>
  <cp:lastPrinted>2016-10-05T11:42:00Z</cp:lastPrinted>
  <dcterms:created xsi:type="dcterms:W3CDTF">2018-12-03T07:13:00Z</dcterms:created>
  <dcterms:modified xsi:type="dcterms:W3CDTF">2023-04-06T10:37:00Z</dcterms:modified>
</cp:coreProperties>
</file>