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16EF" w14:textId="77777777" w:rsidR="00D31442" w:rsidRDefault="00D31442" w:rsidP="00D3144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ԱՄՓՈՓԱԹԵՐԹ</w:t>
      </w:r>
    </w:p>
    <w:p w14:paraId="269CCB6F" w14:textId="50DE6C57" w:rsidR="00D31442" w:rsidRPr="003C14DF" w:rsidRDefault="00D31442" w:rsidP="00D3144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C14DF">
        <w:rPr>
          <w:rFonts w:ascii="GHEA Grapalat" w:hAnsi="GHEA Grapalat"/>
          <w:b/>
          <w:bCs/>
          <w:sz w:val="24"/>
          <w:szCs w:val="24"/>
          <w:lang w:val="hy-AM"/>
        </w:rPr>
        <w:t xml:space="preserve">ՀՀ բարձր տեխնոլոգիական արդյունաբերության նախարարության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իրավասության ներքո գտնվող ոլորտներում շահագրգիռ քաղաքացիական </w:t>
      </w:r>
      <w:r w:rsidR="00E56B1E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հասարակության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կազմակերպությունների  հետ  ՄԺԾԾ նախագծի (ներառյալ՝ ՀՀ 2024 թվականի պետական բյուջեի) մշակման աշխատանքների շրջանակներում բյուջետային հայտերի շուրջ </w:t>
      </w:r>
      <w:r w:rsidR="00A446B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կատարված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>քննարկումների արդյունքների վերաբերյալ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580"/>
        <w:gridCol w:w="4770"/>
      </w:tblGrid>
      <w:tr w:rsidR="00B21587" w14:paraId="15E34504" w14:textId="77777777" w:rsidTr="00084534">
        <w:trPr>
          <w:trHeight w:val="300"/>
        </w:trPr>
        <w:tc>
          <w:tcPr>
            <w:tcW w:w="5580" w:type="dxa"/>
            <w:vMerge w:val="restart"/>
          </w:tcPr>
          <w:p w14:paraId="387AE925" w14:textId="36332597" w:rsidR="00B21587" w:rsidRDefault="00B21587" w:rsidP="00F662A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հասարակական կազմակերպություն</w:t>
            </w:r>
          </w:p>
        </w:tc>
        <w:tc>
          <w:tcPr>
            <w:tcW w:w="4770" w:type="dxa"/>
          </w:tcPr>
          <w:p w14:paraId="5E4EF393" w14:textId="78C6CD14" w:rsidR="00B21587" w:rsidRPr="00B21587" w:rsidRDefault="00B21587" w:rsidP="00F662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215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29.03.2023թ</w:t>
            </w:r>
          </w:p>
        </w:tc>
      </w:tr>
      <w:tr w:rsidR="00B21587" w14:paraId="77A373D9" w14:textId="77777777" w:rsidTr="00084534">
        <w:trPr>
          <w:trHeight w:val="375"/>
        </w:trPr>
        <w:tc>
          <w:tcPr>
            <w:tcW w:w="5580" w:type="dxa"/>
            <w:vMerge/>
          </w:tcPr>
          <w:p w14:paraId="7AACF6CB" w14:textId="77777777" w:rsidR="00B21587" w:rsidRDefault="00B21587" w:rsidP="00F662A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</w:tcPr>
          <w:p w14:paraId="5884BF15" w14:textId="4F40C3A1" w:rsidR="00B21587" w:rsidRPr="00B21587" w:rsidRDefault="00B21587" w:rsidP="00F662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21587">
              <w:rPr>
                <w:rFonts w:ascii="GHEA Grapalat" w:hAnsi="GHEA Grapalat"/>
                <w:b/>
                <w:bCs/>
                <w:sz w:val="24"/>
                <w:szCs w:val="24"/>
              </w:rPr>
              <w:t>N 43.03/23</w:t>
            </w:r>
          </w:p>
        </w:tc>
      </w:tr>
      <w:tr w:rsidR="00E24FA9" w14:paraId="409FC2AC" w14:textId="77777777" w:rsidTr="00084534">
        <w:tc>
          <w:tcPr>
            <w:tcW w:w="5580" w:type="dxa"/>
          </w:tcPr>
          <w:p w14:paraId="4D48DF77" w14:textId="1A6D9158" w:rsidR="00A20642" w:rsidRDefault="00A20642" w:rsidP="00A20642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right="-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21587" w:rsidRPr="00B215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Ի պատասխան Ձեր 15.03.2023թ. թիվ 03/11.1/2600-2023 գրության՝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բարձր տեխնոլոգիական արդյունաբերության նախարարության 2024-2026 թվականների միջնաժամկետ ծախսային ծրագրի և 2024 թվականների բյուջետային ֆինանսավորման կապի և հեռահաղորդակցության ոլորտի հայտի վերաբերյալ  հայտնում ենք, որ «Հայաստանի օպերատորների միություն» ՀԿ, ողջունում է ծրագրում նշված ոլորտի բարելավման ուղղված աշխատանքները և հայտնում, որ հայտի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դիտարկումներ չունի:</w:t>
            </w:r>
          </w:p>
          <w:p w14:paraId="4ADB7289" w14:textId="77777777" w:rsidR="00E24FA9" w:rsidRDefault="00E24FA9">
            <w:pPr>
              <w:rPr>
                <w:lang w:val="hy-AM"/>
              </w:rPr>
            </w:pPr>
          </w:p>
        </w:tc>
        <w:tc>
          <w:tcPr>
            <w:tcW w:w="4770" w:type="dxa"/>
          </w:tcPr>
          <w:p w14:paraId="5FC5C191" w14:textId="245E008E" w:rsidR="00E24FA9" w:rsidRPr="00B628BD" w:rsidRDefault="00B21587" w:rsidP="00B215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28BD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</w:tr>
      <w:tr w:rsidR="00E24FA9" w14:paraId="4F0A919C" w14:textId="77777777" w:rsidTr="00084534">
        <w:tc>
          <w:tcPr>
            <w:tcW w:w="5580" w:type="dxa"/>
          </w:tcPr>
          <w:p w14:paraId="4BFC2902" w14:textId="24195A78" w:rsidR="00E24FA9" w:rsidRPr="00302D49" w:rsidRDefault="0016342D" w:rsidP="00302D49">
            <w:pPr>
              <w:jc w:val="center"/>
              <w:rPr>
                <w:b/>
                <w:bCs/>
                <w:lang w:val="hy-AM"/>
              </w:rPr>
            </w:pP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Ինժեներական ասոցիացիա</w:t>
            </w:r>
            <w:r w:rsidR="00347FD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ՀԿ</w:t>
            </w:r>
            <w:r w:rsid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 </w:t>
            </w:r>
            <w:r w:rsidR="000A4967"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Տեղեկատվական և հաղորդակցության տեխնոլոգիաների գործատուների միություն</w:t>
            </w:r>
            <w:r w:rsidR="00302D49"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 Ձեռնարկությունների ինկուբատոր հիմնադրամ</w:t>
            </w:r>
          </w:p>
        </w:tc>
        <w:tc>
          <w:tcPr>
            <w:tcW w:w="4770" w:type="dxa"/>
          </w:tcPr>
          <w:p w14:paraId="23BE1A7A" w14:textId="3AF78685" w:rsidR="00E24FA9" w:rsidRPr="007A3007" w:rsidRDefault="007A3007" w:rsidP="007A30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04.04.2023թ. առցանց </w:t>
            </w:r>
            <w:r w:rsidR="005E33F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ձևաչափով </w:t>
            </w:r>
            <w:r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քննարկում</w:t>
            </w:r>
          </w:p>
        </w:tc>
      </w:tr>
      <w:tr w:rsidR="00E24FA9" w:rsidRPr="008F5173" w14:paraId="3ECA8182" w14:textId="77777777" w:rsidTr="00084534">
        <w:tc>
          <w:tcPr>
            <w:tcW w:w="5580" w:type="dxa"/>
          </w:tcPr>
          <w:p w14:paraId="0B7FC701" w14:textId="673EAC56" w:rsidR="00A03153" w:rsidRPr="00D41BFB" w:rsidRDefault="00A03153" w:rsidP="00A03153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Հաշվի առնելով հնդկական շուկայում առկա հնարավորությունները և փոխադարձ հետաքրքրությունը՝ դիտարկել Հնդկաստանում ոլորտային ցուցահանդեսների ներառումը վարչության 2024-2026 թվականների ծրագրերում։</w:t>
            </w:r>
          </w:p>
          <w:p w14:paraId="6380FEF6" w14:textId="77777777" w:rsidR="00E24FA9" w:rsidRDefault="00E24FA9">
            <w:pPr>
              <w:rPr>
                <w:lang w:val="hy-AM"/>
              </w:rPr>
            </w:pPr>
          </w:p>
        </w:tc>
        <w:tc>
          <w:tcPr>
            <w:tcW w:w="4770" w:type="dxa"/>
          </w:tcPr>
          <w:p w14:paraId="74EC6971" w14:textId="4C1F4D5A" w:rsidR="00317A2A" w:rsidRDefault="00317A2A" w:rsidP="00D00BA9">
            <w:pPr>
              <w:pStyle w:val="ListParagraph"/>
              <w:spacing w:after="0"/>
              <w:ind w:left="0" w:firstLine="25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Առաջարկն ընդունվել է։ </w:t>
            </w:r>
            <w:r w:rsidR="00D00BA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="00A446B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Նախարարության համապատասխան ստորաբաժանման կողմից 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ուսումնասիրվում են Հնդկաստանում կազմակերպվող ոլորտային ցուցահանդեսները՝ դրանք 2024 թվականի միջոցառումների ցանկում ներառելու նպատակով։</w:t>
            </w:r>
          </w:p>
          <w:p w14:paraId="66C215C8" w14:textId="77777777" w:rsidR="00E24FA9" w:rsidRDefault="00E24FA9">
            <w:pPr>
              <w:rPr>
                <w:lang w:val="hy-AM"/>
              </w:rPr>
            </w:pPr>
          </w:p>
        </w:tc>
      </w:tr>
      <w:tr w:rsidR="00E24FA9" w:rsidRPr="00E56B1E" w14:paraId="48C84AFF" w14:textId="77777777" w:rsidTr="00084534">
        <w:tc>
          <w:tcPr>
            <w:tcW w:w="5580" w:type="dxa"/>
          </w:tcPr>
          <w:p w14:paraId="1F7BEF1C" w14:textId="2FE23E7B" w:rsidR="00D2159A" w:rsidRDefault="00535F8D" w:rsidP="00D00BA9">
            <w:pPr>
              <w:pStyle w:val="ListParagraph"/>
              <w:spacing w:after="0"/>
              <w:ind w:left="75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Քննարկման</w:t>
            </w:r>
            <w:r w:rsidR="00D215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մասնակիցներն առաջարկեցին միջազգային միջոցառումներին միասնական տաղավարով մասնակցության դեպքում պատվիրակության կազմում ընդգրկվելու </w:t>
            </w:r>
            <w:r w:rsidR="00D2159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հնարավորություն տալ նաև ոլորտային միությունների ներկայացուցիչներին։ </w:t>
            </w:r>
          </w:p>
          <w:p w14:paraId="79D7289F" w14:textId="77777777" w:rsidR="00E24FA9" w:rsidRDefault="00E24FA9">
            <w:pPr>
              <w:rPr>
                <w:lang w:val="hy-AM"/>
              </w:rPr>
            </w:pPr>
          </w:p>
        </w:tc>
        <w:tc>
          <w:tcPr>
            <w:tcW w:w="4770" w:type="dxa"/>
          </w:tcPr>
          <w:p w14:paraId="4E3E5824" w14:textId="7AC3E96B" w:rsidR="00E24FA9" w:rsidRDefault="00E56B1E" w:rsidP="00FB37D3">
            <w:pPr>
              <w:pStyle w:val="ListParagraph"/>
              <w:spacing w:after="0"/>
              <w:ind w:left="76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Նշվեց, որ 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 xml:space="preserve">յուրաքանչյուր միջոցառման մասնակցության վերաբերյալ </w:t>
            </w:r>
            <w:r w:rsidR="001A4B90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կատարվում 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1A4B90">
              <w:rPr>
                <w:rFonts w:ascii="GHEA Grapalat" w:hAnsi="GHEA Grapalat"/>
                <w:sz w:val="24"/>
                <w:szCs w:val="24"/>
                <w:lang w:val="hy-AM"/>
              </w:rPr>
              <w:t>հրապարակային հայտարարություն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որի արդյունքում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>լորտայի</w:t>
            </w:r>
            <w:r w:rsidR="005E33F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ընկերություններն ու ոլորտային միությունները հնարավորություն են ունենում հայտ ներկայացնելու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պատվիրակության կազմում 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որպես մասնակից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 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որպես այցելու ընդգրկվելու համար։ </w:t>
            </w:r>
            <w:r w:rsidR="00FB37D3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>իջազգային ցուցահանդեսների շրջանակ</w:t>
            </w:r>
            <w:r w:rsidR="00F94833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նման փորձ </w:t>
            </w:r>
            <w:r w:rsidR="00FB37D3">
              <w:rPr>
                <w:rFonts w:ascii="GHEA Grapalat" w:hAnsi="GHEA Grapalat"/>
                <w:sz w:val="24"/>
                <w:szCs w:val="24"/>
                <w:lang w:val="hy-AM"/>
              </w:rPr>
              <w:t>առկա է</w:t>
            </w:r>
            <w:r w:rsidR="00E44216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E24FA9" w:rsidRPr="008F5173" w14:paraId="6892DC87" w14:textId="77777777" w:rsidTr="00084534">
        <w:tc>
          <w:tcPr>
            <w:tcW w:w="5580" w:type="dxa"/>
          </w:tcPr>
          <w:p w14:paraId="0E33933B" w14:textId="7D0A9DE6" w:rsidR="00E07B84" w:rsidRPr="000D38CF" w:rsidRDefault="00D00BA9" w:rsidP="00D00BA9">
            <w:pPr>
              <w:pStyle w:val="ListParagraph"/>
              <w:spacing w:after="0"/>
              <w:ind w:left="0"/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 </w:t>
            </w:r>
            <w:r w:rsidR="00E07B84" w:rsidRPr="000D38CF">
              <w:rPr>
                <w:rFonts w:ascii="GHEA Grapalat" w:hAnsi="GHEA Grapalat"/>
                <w:sz w:val="24"/>
                <w:szCs w:val="24"/>
                <w:lang w:val="hy-AM"/>
              </w:rPr>
              <w:t>Առաջարկվեց</w:t>
            </w:r>
            <w:r w:rsidR="00E07B8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միջազգային ցուցահանդեսների ժամանակ ներկայացնել ՀՀ ոլորտային կարևոր ծրագրերն ու ենթակառուցվածքները։</w:t>
            </w:r>
          </w:p>
          <w:p w14:paraId="46F20462" w14:textId="77777777" w:rsidR="00E24FA9" w:rsidRDefault="00E24FA9">
            <w:pPr>
              <w:rPr>
                <w:lang w:val="hy-AM"/>
              </w:rPr>
            </w:pPr>
          </w:p>
        </w:tc>
        <w:tc>
          <w:tcPr>
            <w:tcW w:w="4770" w:type="dxa"/>
          </w:tcPr>
          <w:p w14:paraId="43D7F345" w14:textId="76E45781" w:rsidR="00FF4825" w:rsidRDefault="00AB79B9" w:rsidP="00D00BA9">
            <w:pPr>
              <w:pStyle w:val="ListParagraph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="00FF4825">
              <w:rPr>
                <w:rFonts w:ascii="GHEA Grapalat" w:hAnsi="GHEA Grapalat"/>
                <w:sz w:val="24"/>
                <w:szCs w:val="24"/>
                <w:lang w:val="hy-AM"/>
              </w:rPr>
              <w:t>եղեկացվեց, որ յուրաքանչյուր միջազգային ցուցահադնեսի ժամանակ նախարարության աշխատակիցները տաղավարում ներկայացված ընկերությունների աշխատանքը համակարգելուց բացի հետևողական կերպով ներկայացնում են ՀՀ տեխնոլոգիական ոլորտը, ոլորտային կարևոր ծրագրերը, նախաձեռնություններն ու միջոցառումները։</w:t>
            </w:r>
          </w:p>
          <w:p w14:paraId="4D9F0515" w14:textId="77777777" w:rsidR="00E24FA9" w:rsidRDefault="00E24FA9">
            <w:pPr>
              <w:rPr>
                <w:lang w:val="hy-AM"/>
              </w:rPr>
            </w:pPr>
          </w:p>
        </w:tc>
      </w:tr>
      <w:tr w:rsidR="003560A7" w:rsidRPr="008F5173" w14:paraId="5D4E1D39" w14:textId="77777777" w:rsidTr="00BB731F">
        <w:trPr>
          <w:trHeight w:val="4832"/>
        </w:trPr>
        <w:tc>
          <w:tcPr>
            <w:tcW w:w="5580" w:type="dxa"/>
          </w:tcPr>
          <w:p w14:paraId="37B896E8" w14:textId="14E90606" w:rsidR="005E1657" w:rsidRDefault="00D00BA9" w:rsidP="00D00BA9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5E1657">
              <w:rPr>
                <w:rFonts w:ascii="GHEA Grapalat" w:hAnsi="GHEA Grapalat"/>
                <w:sz w:val="24"/>
                <w:szCs w:val="24"/>
                <w:lang w:val="hy-AM"/>
              </w:rPr>
              <w:t>Հաշվի առնելով այն հանգամանքը, որ միջազգային ցուցահանդեսներին մասնակցող հայկական ընկերությունների զգալի մասը սկսնակ ընկերություններ են՝ ա</w:t>
            </w:r>
            <w:r w:rsidR="005E1657" w:rsidRPr="00885F3F">
              <w:rPr>
                <w:rFonts w:ascii="GHEA Grapalat" w:hAnsi="GHEA Grapalat"/>
                <w:sz w:val="24"/>
                <w:szCs w:val="24"/>
                <w:lang w:val="hy-AM"/>
              </w:rPr>
              <w:t>ռաջարկվեց</w:t>
            </w:r>
            <w:r w:rsidR="005E1657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նախարարության կողմից ընկերության ներկայացման, շուկայավարման և այլ թիրախային թեմաներով կրթական</w:t>
            </w:r>
            <w:r w:rsidR="00FF37D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E1657">
              <w:rPr>
                <w:rFonts w:ascii="GHEA Grapalat" w:hAnsi="GHEA Grapalat"/>
                <w:sz w:val="24"/>
                <w:szCs w:val="24"/>
                <w:lang w:val="hy-AM"/>
              </w:rPr>
              <w:t xml:space="preserve">/վերապատրաստման ծրագրեր իրականացնել մասնակից ընկերությունների հետ ցուցահանդեսից սպասվող արդյունքների բարձրացման նպատակով։ </w:t>
            </w:r>
          </w:p>
          <w:p w14:paraId="5573F1B3" w14:textId="77777777" w:rsidR="003560A7" w:rsidRDefault="003560A7">
            <w:pPr>
              <w:rPr>
                <w:lang w:val="hy-AM"/>
              </w:rPr>
            </w:pPr>
          </w:p>
        </w:tc>
        <w:tc>
          <w:tcPr>
            <w:tcW w:w="4770" w:type="dxa"/>
          </w:tcPr>
          <w:p w14:paraId="2F0743CF" w14:textId="15D351D3" w:rsidR="00D00BA9" w:rsidRPr="00885F3F" w:rsidRDefault="00D00BA9" w:rsidP="00D00BA9">
            <w:pPr>
              <w:pStyle w:val="ListParagraph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Առաջարկը փոխանցվել է ՀՀ բարձր տեխնոլոգիական արդյունաբերության նախարարության ծրագրերի վարչություն՝ կրթական ծրագրերի պլանավորվող և իրագործման ժամանակ դիտ</w:t>
            </w:r>
            <w:r w:rsidR="00AB79B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րկելու խնդրանքով։</w:t>
            </w:r>
          </w:p>
          <w:p w14:paraId="5C0C4208" w14:textId="77777777" w:rsidR="003560A7" w:rsidRDefault="003560A7">
            <w:pPr>
              <w:rPr>
                <w:lang w:val="hy-AM"/>
              </w:rPr>
            </w:pPr>
          </w:p>
        </w:tc>
      </w:tr>
    </w:tbl>
    <w:p w14:paraId="0947B791" w14:textId="77777777" w:rsidR="0090181D" w:rsidRPr="00D31442" w:rsidRDefault="0090181D" w:rsidP="004B7DA8">
      <w:pPr>
        <w:rPr>
          <w:lang w:val="hy-AM"/>
        </w:rPr>
      </w:pPr>
    </w:p>
    <w:sectPr w:rsidR="0090181D" w:rsidRPr="00D31442" w:rsidSect="00273088">
      <w:pgSz w:w="12240" w:h="15840"/>
      <w:pgMar w:top="90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28D1"/>
    <w:multiLevelType w:val="hybridMultilevel"/>
    <w:tmpl w:val="31E0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24189"/>
    <w:multiLevelType w:val="hybridMultilevel"/>
    <w:tmpl w:val="481E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42"/>
    <w:rsid w:val="00084534"/>
    <w:rsid w:val="000A4967"/>
    <w:rsid w:val="0016342D"/>
    <w:rsid w:val="001A4B90"/>
    <w:rsid w:val="001D4736"/>
    <w:rsid w:val="00273088"/>
    <w:rsid w:val="00302D49"/>
    <w:rsid w:val="00317A2A"/>
    <w:rsid w:val="00347FD6"/>
    <w:rsid w:val="003560A7"/>
    <w:rsid w:val="003C14DF"/>
    <w:rsid w:val="004B7DA8"/>
    <w:rsid w:val="00535F8D"/>
    <w:rsid w:val="005E1657"/>
    <w:rsid w:val="005E33F3"/>
    <w:rsid w:val="007A3007"/>
    <w:rsid w:val="008F5173"/>
    <w:rsid w:val="0090181D"/>
    <w:rsid w:val="00A03153"/>
    <w:rsid w:val="00A20642"/>
    <w:rsid w:val="00A446B1"/>
    <w:rsid w:val="00AB79B9"/>
    <w:rsid w:val="00B21587"/>
    <w:rsid w:val="00B628BD"/>
    <w:rsid w:val="00BB731F"/>
    <w:rsid w:val="00D00BA9"/>
    <w:rsid w:val="00D2159A"/>
    <w:rsid w:val="00D31442"/>
    <w:rsid w:val="00E07B84"/>
    <w:rsid w:val="00E24FA9"/>
    <w:rsid w:val="00E40405"/>
    <w:rsid w:val="00E44216"/>
    <w:rsid w:val="00E56B1E"/>
    <w:rsid w:val="00F662AE"/>
    <w:rsid w:val="00F94833"/>
    <w:rsid w:val="00FB37D3"/>
    <w:rsid w:val="00FF37DF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33F0"/>
  <w15:chartTrackingRefBased/>
  <w15:docId w15:val="{8FE1C89D-D7F4-4225-B2B5-A930F0A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15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https://mul2-mtc.gov.am/tasks/988737/oneclick/0c4d44fac068419bf18d071ca5486ae34f8f844f449de2a05d37e9646024b572.docx?token=5be271465d466d6f66992c9899d3f736</cp:keywords>
  <dc:description/>
  <cp:lastModifiedBy>Amalya Ispiryan</cp:lastModifiedBy>
  <cp:revision>46</cp:revision>
  <dcterms:created xsi:type="dcterms:W3CDTF">2023-04-07T06:49:00Z</dcterms:created>
  <dcterms:modified xsi:type="dcterms:W3CDTF">2023-04-10T07:35:00Z</dcterms:modified>
</cp:coreProperties>
</file>