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B19" w14:textId="0CB4684D" w:rsidR="00294B89" w:rsidRDefault="00294B89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Հավելված </w:t>
      </w:r>
    </w:p>
    <w:p w14:paraId="001202E8" w14:textId="77777777" w:rsidR="00153AE8" w:rsidRPr="00153AE8" w:rsidRDefault="00153AE8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</w:p>
    <w:p w14:paraId="1640554C" w14:textId="77777777" w:rsidR="007B7138" w:rsidRDefault="007B7138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7B713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>Հայ</w:t>
      </w:r>
      <w:r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>աս</w:t>
      </w:r>
      <w:r w:rsidRPr="007B713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>տանի Հանրապետության</w:t>
      </w:r>
      <w:r w:rsidR="007B3152"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 </w:t>
      </w:r>
    </w:p>
    <w:p w14:paraId="797C5AD6" w14:textId="19C784DA" w:rsidR="007B3152" w:rsidRPr="00153AE8" w:rsidRDefault="007B3152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բարձր տեխնոլոգիական </w:t>
      </w:r>
    </w:p>
    <w:p w14:paraId="73C73FA0" w14:textId="77777777" w:rsidR="007B3152" w:rsidRPr="00153AE8" w:rsidRDefault="007B3152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արդյունաբերության նախարարության </w:t>
      </w:r>
    </w:p>
    <w:p w14:paraId="74532250" w14:textId="77777777" w:rsidR="007B3152" w:rsidRPr="00153AE8" w:rsidRDefault="007B3152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գլխավոր քարտուղարի </w:t>
      </w:r>
    </w:p>
    <w:p w14:paraId="5C74ECFC" w14:textId="787B0D09" w:rsidR="00153AE8" w:rsidRPr="00153AE8" w:rsidRDefault="007B3152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2025 թվականի դեկտեմբերի </w:t>
      </w:r>
      <w:r w:rsidR="00A536C5"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>––––</w:t>
      </w: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--ի </w:t>
      </w:r>
    </w:p>
    <w:p w14:paraId="53BFF98E" w14:textId="2AC090E0" w:rsidR="00294B89" w:rsidRPr="00153AE8" w:rsidRDefault="007B3152" w:rsidP="007B3152">
      <w:pPr>
        <w:shd w:val="clear" w:color="auto" w:fill="FFFFFF"/>
        <w:spacing w:after="0" w:line="276" w:lineRule="auto"/>
        <w:ind w:firstLine="360"/>
        <w:jc w:val="right"/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</w:pP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N </w:t>
      </w:r>
      <w:r w:rsidR="00A536C5"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>––––––</w:t>
      </w:r>
      <w:r w:rsidRPr="00153AE8">
        <w:rPr>
          <w:rFonts w:ascii="GHEA Grapalat" w:eastAsia="Times New Roman" w:hAnsi="GHEA Grapalat" w:cs="Arial"/>
          <w:b/>
          <w:color w:val="000000"/>
          <w:sz w:val="16"/>
          <w:szCs w:val="16"/>
          <w:lang w:val="hy-AM"/>
        </w:rPr>
        <w:t xml:space="preserve"> Լ հրամանի</w:t>
      </w:r>
    </w:p>
    <w:p w14:paraId="7011E69C" w14:textId="04609B6F" w:rsidR="008E3128" w:rsidRPr="00EF216E" w:rsidRDefault="00CD0733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  <w:t>ԿԱՐԳ</w:t>
      </w:r>
    </w:p>
    <w:p w14:paraId="79C8DE50" w14:textId="6C7C711C" w:rsidR="008E3128" w:rsidRPr="00EF216E" w:rsidRDefault="008E3128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36F41331" w14:textId="77777777" w:rsidR="00A1266E" w:rsidRDefault="00A1266E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ՀԱՅԱՍՏԱՆԻ</w:t>
      </w:r>
      <w:r w:rsidRPr="000E61A1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0E61A1" w:rsidRPr="000E61A1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ՀԱՆՐԱՊԵՏՈՒԹՅԱՆ ԲԱՐՁՐ ՏԵԽՆՈԼՈԳԻԱԿԱՆ</w:t>
      </w:r>
      <w:r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0E61A1" w:rsidRPr="000E61A1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ԱՐԴՅՈՒՆԱԲԵՐՈՒԹՅԱՆ ՆԱԽԱՐԱՐՈՒԹՅ</w:t>
      </w:r>
      <w:r w:rsidR="000E61A1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ԱՆ</w:t>
      </w:r>
      <w:r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 xml:space="preserve"> </w:t>
      </w:r>
    </w:p>
    <w:p w14:paraId="18075CD2" w14:textId="2D386BF2" w:rsidR="008E3128" w:rsidRPr="008F5BDA" w:rsidRDefault="00294B89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</w:pPr>
      <w:r w:rsidRPr="008F5BD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ՊԱՀՊԱՆՈՒԹՅԱՆ</w:t>
      </w:r>
      <w:r w:rsidRPr="008F5BD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ԵՎ</w:t>
      </w:r>
      <w:r w:rsidRPr="008F5BDA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8F5BD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ԱՆՑԱԳՐԱՅԻՆ</w:t>
      </w:r>
      <w:r w:rsidRPr="008F5BD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8F5BD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ՌԵԺԻՄԻ</w:t>
      </w:r>
      <w:r w:rsidRPr="008F5BD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  <w:r w:rsidRPr="008F5BD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ԱՊԱՀՈՎՄԱՆ</w:t>
      </w:r>
      <w:r w:rsidRPr="008F5BD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</w:t>
      </w:r>
    </w:p>
    <w:p w14:paraId="436BD72B" w14:textId="728CE8B7" w:rsidR="008E3128" w:rsidRPr="00EF216E" w:rsidRDefault="008E3128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B2A6111" w14:textId="734E23CB" w:rsidR="008E3128" w:rsidRPr="00EF216E" w:rsidRDefault="00863E63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2F6026" w:rsidRPr="00EF21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  </w:t>
      </w:r>
      <w:r w:rsidR="002F6026" w:rsidRPr="00863E63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ԸՆԴՀԱՆՈՒՐ</w:t>
      </w:r>
      <w:r w:rsidR="002F6026" w:rsidRPr="00863E63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 </w:t>
      </w:r>
      <w:r w:rsidR="002F6026" w:rsidRPr="00863E63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ԴՐՈՒՅԹՆԵՐ</w:t>
      </w:r>
    </w:p>
    <w:p w14:paraId="43DA97DA" w14:textId="77777777" w:rsidR="008E3128" w:rsidRPr="00EF216E" w:rsidRDefault="008E3128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4953A45" w14:textId="616EA3AD" w:rsidR="00785B8D" w:rsidRDefault="00F91300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կարգով սահմանվում են</w:t>
      </w:r>
      <w:r w:rsidRPr="00F913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53A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</w:t>
      </w:r>
      <w:r w:rsidR="007B713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</w:t>
      </w:r>
      <w:r w:rsidR="00153A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տանի 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թիվ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2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մասնաշենքում տեղակայված </w:t>
      </w:r>
      <w:r w:rsidR="00153A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</w:t>
      </w:r>
      <w:r w:rsidR="007B713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</w:t>
      </w:r>
      <w:r w:rsidR="00153A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տանի Հանրապետության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բարձր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տեխնոլոգիական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արդյունաբերության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 (այսուհետ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նաև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 Նախարարություն)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անցագրային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ռեժիմը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F549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FF54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405CD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անվտանգության ապահովման ի</w:t>
      </w:r>
      <w:r w:rsidR="00593D3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րականացման</w:t>
      </w:r>
      <w:r w:rsidR="00405CD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(այսուհետ նաև՝ պահպանություն) </w:t>
      </w:r>
      <w:r w:rsidR="00593D3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հետ կապված հարաբերությունները:</w:t>
      </w:r>
    </w:p>
    <w:p w14:paraId="353A6E7B" w14:textId="6F8314C0" w:rsidR="00785B8D" w:rsidRDefault="00F91300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</w:t>
      </w:r>
      <w:r w:rsidR="00FC175B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անցագրային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ռեժիմ</w:t>
      </w:r>
      <w:r w:rsidR="00D1020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ապահովումը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պահպանությունն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իրականացվում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Նախարարության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«ՌԵԴ ՄԱՐՇԱԼ» </w:t>
      </w:r>
      <w:r w:rsidR="00FC175B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սահմանափակ</w:t>
      </w:r>
      <w:r w:rsidR="00C00043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պատասխանատվության ընկերության 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(այսուհետ նաև՝ Ընկերություն) տնօրենի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միջև</w:t>
      </w:r>
      <w:r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կնքված</w:t>
      </w:r>
      <w:r w:rsidRPr="00C818D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10670" w:rsidRPr="00C818D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պայմանագրի հիման վրա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="00FC175B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059BC0B4" w14:textId="77777777" w:rsidR="00785B8D" w:rsidRDefault="00FC175B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կարգի շրջանակում </w:t>
      </w:r>
      <w:r w:rsidR="00337EFB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պահպանության իրականացումն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</w:t>
      </w:r>
      <w:r w:rsidR="002D19CC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րկում է </w:t>
      </w:r>
      <w:r w:rsidR="00337EFB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 վարչական շենքի տարածքը, մուտքերը և Նախարարությանը հատկացված ավտոկայանման տարածքները: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3E7E77D7" w14:textId="6347B9CC" w:rsidR="00D61899" w:rsidRDefault="00A06197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կ</w:t>
      </w:r>
      <w:r w:rsid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արգի համաձայն՝ անցագրային ռեժիմ</w:t>
      </w:r>
      <w:r w:rsidR="0099743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սահմանվում է </w:t>
      </w:r>
      <w:r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A70213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Նախարարությունում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A222C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հուսալի</w:t>
      </w:r>
      <w:r w:rsidR="007A222C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A222C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</w:t>
      </w:r>
      <w:r w:rsidR="007A222C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ապահովել</w:t>
      </w:r>
      <w:r w:rsidR="007A222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A70213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անձանց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ազատ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A70213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ելք</w:t>
      </w:r>
      <w:r w:rsidR="00A70213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նյութական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արժեքներ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ներս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բերելու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դուրս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տանելու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հնարավորությունը՝</w:t>
      </w:r>
      <w:r w:rsidR="002F6026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առանց</w:t>
      </w:r>
      <w:r w:rsidR="000001D5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85B8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0001D5" w:rsidRPr="00785B8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A222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թույլտվության, բացառելու նպատակով:</w:t>
      </w:r>
    </w:p>
    <w:p w14:paraId="66E9B31D" w14:textId="1001DD11" w:rsidR="00B64D2A" w:rsidRDefault="00997433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նցագրային</w:t>
      </w:r>
      <w:r w:rsidR="002F6026" w:rsidRPr="00D618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ռեժիմը</w:t>
      </w:r>
      <w:r w:rsidR="002F6026" w:rsidRPr="00D618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տարածվում</w:t>
      </w:r>
      <w:r w:rsidR="002F6026" w:rsidRPr="00D618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D618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F5BDA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</w:t>
      </w:r>
      <w:r w:rsidR="00CC29C2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 մուտք գործող և դուրս եկող բոլոր անձանց</w:t>
      </w:r>
      <w:r w:rsidR="008471D7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այդ թվում՝ Նախարարության աշխատակիցների, ու տրանսպորտային և նյութական միջոցների</w:t>
      </w:r>
      <w:r w:rsidR="002F6026" w:rsidRPr="00D618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618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վրա։</w:t>
      </w:r>
    </w:p>
    <w:p w14:paraId="328A7D6A" w14:textId="4C237C74" w:rsidR="009A7D7A" w:rsidRDefault="009A7D7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Անցագրային ռեժիմին և պահպանությանն առնչվող սույն կարգով չ</w:t>
      </w:r>
      <w:r w:rsidR="002F371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նախատեսված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BE63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հարաբերությունները կարգավորվում են, ելնելով Նախարարության, որպես պետական մարմնի, դերի</w:t>
      </w:r>
      <w:r w:rsidR="002F371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նշանակության և </w:t>
      </w:r>
      <w:r w:rsid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լավագույն շահի: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086A5E63" w14:textId="77777777" w:rsidR="00911630" w:rsidRPr="00D61899" w:rsidRDefault="00911630" w:rsidP="00911630">
      <w:pPr>
        <w:pStyle w:val="ListParagraph"/>
        <w:shd w:val="clear" w:color="auto" w:fill="FFFFFF"/>
        <w:spacing w:after="0" w:line="276" w:lineRule="auto"/>
        <w:ind w:left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14:paraId="64FD006B" w14:textId="77777777" w:rsidR="00B64D2A" w:rsidRPr="00EF216E" w:rsidRDefault="00B64D2A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41CFDAA8" w14:textId="6A5FA6BF" w:rsidR="008E3128" w:rsidRPr="00863E63" w:rsidRDefault="002F6026" w:rsidP="00294B89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</w:pPr>
      <w:r w:rsidRPr="00863E6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lastRenderedPageBreak/>
        <w:t xml:space="preserve">2.   </w:t>
      </w:r>
      <w:r w:rsidRPr="00863E63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  <w:t>ԱՆՑԱԳՐԱՅԻՆ</w:t>
      </w:r>
      <w:r w:rsidRPr="00863E6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 </w:t>
      </w:r>
      <w:r w:rsidRPr="00863E63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  <w:t>ՌԵԺԻՄԸ</w:t>
      </w:r>
    </w:p>
    <w:p w14:paraId="7ECD52A3" w14:textId="77777777" w:rsidR="007143C9" w:rsidRPr="00EF216E" w:rsidRDefault="007143C9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b/>
          <w:i/>
          <w:iCs/>
          <w:color w:val="000000"/>
          <w:sz w:val="24"/>
          <w:szCs w:val="24"/>
          <w:lang w:val="hy-AM"/>
        </w:rPr>
      </w:pPr>
    </w:p>
    <w:p w14:paraId="7C0B2273" w14:textId="0E8E675D" w:rsidR="005165A9" w:rsidRDefault="008F5BD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B939AB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 և ելքը, որպես կանոն,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իրականացվում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մուտքից</w:t>
      </w: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="00D404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B37E3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 կողային մուտքից մուտք</w:t>
      </w:r>
      <w:r w:rsidR="00801D78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6B37E3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ելք</w:t>
      </w:r>
      <w:r w:rsidR="00801D78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6B37E3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իրավունք ունեն </w:t>
      </w:r>
      <w:r w:rsidR="00801D78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սույն կարգի </w:t>
      </w:r>
      <w:r w:rsidR="00D404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9</w:t>
      </w:r>
      <w:r w:rsidR="00B939AB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-</w:t>
      </w:r>
      <w:r w:rsidR="00801D78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րդ կետում նշված անձինք, ինչպես նաև</w:t>
      </w:r>
      <w:r w:rsidR="006A7AFC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բացառիկ դեպքերում այլ անձինք՝ Նախարարի</w:t>
      </w:r>
      <w:r w:rsidR="002167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կամ</w:t>
      </w:r>
      <w:r w:rsidR="006A7AFC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գլխավոր քարտուղարի </w:t>
      </w:r>
      <w:r w:rsidR="002167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="006A7AFC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գլխավոր քարտուղարի տեղակալի թույլտվությամբ</w:t>
      </w:r>
      <w:r w:rsidR="001C5EFB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որը կարող է տրվել նաև տվյալ պաշտոնատար անձի օ</w:t>
      </w:r>
      <w:r w:rsidR="00F5162F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</w:t>
      </w:r>
      <w:r w:rsidR="001C5EFB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նականի միջոցով:</w:t>
      </w:r>
      <w:r w:rsidR="00801D78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7AC23370" w14:textId="65B884C4" w:rsidR="00391365" w:rsidRPr="00391365" w:rsidRDefault="008F5BD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EC38AE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 աշխատակիցներ</w:t>
      </w: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մուտքը</w:t>
      </w:r>
      <w:r w:rsidR="00DD41DB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ելքն</w:t>
      </w: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իրականացվում է</w:t>
      </w:r>
      <w:r w:rsidR="00862073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մատնահետ</w:t>
      </w:r>
      <w:r w:rsidR="00D865D2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քով</w:t>
      </w:r>
      <w:r w:rsidR="00862073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իսկ</w:t>
      </w:r>
      <w:r w:rsidR="00D865D2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այցելուներինը</w:t>
      </w:r>
      <w:r w:rsidR="00EC38AE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</w:t>
      </w:r>
      <w:r w:rsidR="009E4EB5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էլեկտրոնային փաստաթղթաշրջան</w:t>
      </w:r>
      <w:r w:rsidR="00550452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առու</w:t>
      </w:r>
      <w:r w:rsidR="009E4EB5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թյան </w:t>
      </w:r>
      <w:r w:rsidR="004E6E7E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Mulberry </w:t>
      </w:r>
      <w:r w:rsidR="00757185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համակարգի </w:t>
      </w:r>
      <w:r w:rsidR="004E6E7E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միջոցով ստացված </w:t>
      </w:r>
      <w:r w:rsidR="009306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անցագրերի</w:t>
      </w:r>
      <w:r w:rsidR="004E6E7E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9E4EB5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իսկ համակարգի խափանման դեպքում՝ թղթային հայտերի,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մշտական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էլեկտրոնային</w:t>
      </w:r>
      <w:r w:rsidR="002F6026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այցեքարտերի</w:t>
      </w:r>
      <w:r w:rsidR="00F5162F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0D10E9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հիման վրա՝ </w:t>
      </w:r>
      <w:r w:rsidR="000D10E9" w:rsidRPr="005165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պտուտակով անցնելու միջոցով</w:t>
      </w:r>
      <w:r w:rsidR="00B64D2A" w:rsidRPr="005165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14:paraId="0879AD5D" w14:textId="2E074C93" w:rsidR="00665F00" w:rsidRDefault="00153AE8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</w:t>
      </w:r>
      <w:r w:rsidR="007B713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տանի Հանրապետության</w:t>
      </w:r>
      <w:r w:rsidR="00181D2F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բարձր տեխնոլոգիական արդյունաբերության նախարարը</w:t>
      </w:r>
      <w:r w:rsidR="00181D2F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181D2F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</w:t>
      </w:r>
      <w:r w:rsidR="00181D2F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81D2F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տեղակալները</w:t>
      </w:r>
      <w:r w:rsidR="00181D2F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181D2F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181D2F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81D2F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քարտուղարը, գլխավոր քարտուղարի տեղակալը</w:t>
      </w:r>
      <w:r w:rsidR="00181D2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9C2017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583A1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նարգելք</w:t>
      </w:r>
      <w:r w:rsidR="009C201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81D2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 են մուտք գործում պ</w:t>
      </w:r>
      <w:r w:rsidR="002F602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տուտակին</w:t>
      </w:r>
      <w:r w:rsidR="002F602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կից</w:t>
      </w:r>
      <w:r w:rsidR="002F602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դռնակի</w:t>
      </w:r>
      <w:r w:rsidR="00354642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</w:t>
      </w:r>
      <w:r w:rsidR="00181D2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="002F602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57293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առանց մատնահետքի և</w:t>
      </w:r>
      <w:r w:rsidR="00E86ACE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այլ միջոցների կիրառման</w:t>
      </w:r>
      <w:r w:rsidR="009C201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  <w:r w:rsidR="00157293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տուտակին</w:t>
      </w:r>
      <w:r w:rsidR="008F523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կից</w:t>
      </w:r>
      <w:r w:rsidR="008F523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դռնակից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="008F5236" w:rsidRPr="003913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առանց մատնահետքի և այլ միջոցների կիրառման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 են մուտք գործել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F5236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9C201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9C2017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ախարարի օգնական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ները և</w:t>
      </w:r>
      <w:r w:rsidR="009C2017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խորհրդական</w:t>
      </w:r>
      <w:r w:rsidR="008F523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</w:t>
      </w:r>
      <w:r w:rsidR="009C2017" w:rsidRPr="0039136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1C1CE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28D5854A" w14:textId="142222AF" w:rsidR="008E3128" w:rsidRPr="00D20522" w:rsidRDefault="0053525E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Նախարարություն</w:t>
      </w:r>
      <w:r w:rsidR="007B23E4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</w:t>
      </w:r>
      <w:r w:rsidR="007B23E4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յցելուների</w:t>
      </w:r>
      <w:r w:rsidR="004E6E7E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մուտքի թույլտվությունն իրականացվում է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693745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տեղակալների</w:t>
      </w:r>
      <w:r w:rsidR="001B4B29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խորհրդականների</w:t>
      </w:r>
      <w:r w:rsidR="001B4B29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օգնականների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գործավար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քարտուղարների</w:t>
      </w:r>
      <w:r w:rsidR="001B4B29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մամուլի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="001B4B29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ինչպես նաև Նախարարության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տեղակալի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օգնականի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1B4B29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Նախարարության կառուցվածքային ստորաբաժանումների ղեկավարների և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բաժնի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պետերի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66AE4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համապատասխան համակարգի միջոցով </w:t>
      </w:r>
      <w:r w:rsidR="009E7008" w:rsidRPr="009E70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պահպանությունն իրականացնող</w:t>
      </w:r>
      <w:r w:rsidR="00A82C89" w:rsidRPr="009E70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անվտագության աշխատակցին</w:t>
      </w:r>
      <w:r w:rsidR="00A82C89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92172B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ներկայացված</w:t>
      </w:r>
      <w:r w:rsidR="002F6026"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անցագրերով</w:t>
      </w:r>
      <w:r w:rsidR="005D3AE9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  <w:r w:rsidR="004B7F94"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իսկ ա</w:t>
      </w:r>
      <w:r w:rsidR="00566AE4" w:rsidRPr="00D20522">
        <w:rPr>
          <w:rFonts w:ascii="GHEA Grapalat" w:hAnsi="GHEA Grapalat" w:cs="Arial"/>
          <w:sz w:val="24"/>
          <w:szCs w:val="24"/>
          <w:lang w:val="hy-AM"/>
        </w:rPr>
        <w:t>ռանձին դեպքերում երբ, մուտքի թույլտվությունը համակարգի միջոցով հնարավոր չէ</w:t>
      </w:r>
      <w:r w:rsidR="001B4B29" w:rsidRPr="00D20522">
        <w:rPr>
          <w:rFonts w:ascii="GHEA Grapalat" w:hAnsi="GHEA Grapalat" w:cs="Arial"/>
          <w:sz w:val="24"/>
          <w:szCs w:val="24"/>
          <w:lang w:val="hy-AM"/>
        </w:rPr>
        <w:t xml:space="preserve"> իրականացնել</w:t>
      </w:r>
      <w:r w:rsidR="00566AE4" w:rsidRPr="00D20522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850A9C" w:rsidRPr="00D20522">
        <w:rPr>
          <w:rFonts w:ascii="GHEA Grapalat" w:hAnsi="GHEA Grapalat" w:cs="Arial"/>
          <w:sz w:val="24"/>
          <w:szCs w:val="24"/>
          <w:lang w:val="hy-AM"/>
        </w:rPr>
        <w:t>կապի խափանում, հրատապ դեպքեր և այլն</w:t>
      </w:r>
      <w:r w:rsidR="00566AE4" w:rsidRPr="00D20522">
        <w:rPr>
          <w:rFonts w:ascii="GHEA Grapalat" w:hAnsi="GHEA Grapalat" w:cs="Arial"/>
          <w:sz w:val="24"/>
          <w:szCs w:val="24"/>
          <w:lang w:val="hy-AM"/>
        </w:rPr>
        <w:t>)</w:t>
      </w:r>
      <w:r w:rsidR="001B4B29" w:rsidRPr="00D20522">
        <w:rPr>
          <w:rFonts w:ascii="GHEA Grapalat" w:hAnsi="GHEA Grapalat" w:cs="Arial"/>
          <w:sz w:val="24"/>
          <w:szCs w:val="24"/>
          <w:lang w:val="hy-AM"/>
        </w:rPr>
        <w:t>՝</w:t>
      </w:r>
      <w:r w:rsidR="00850A9C" w:rsidRPr="00D20522">
        <w:rPr>
          <w:rFonts w:ascii="GHEA Grapalat" w:hAnsi="GHEA Grapalat" w:cs="Arial"/>
          <w:sz w:val="24"/>
          <w:szCs w:val="24"/>
          <w:lang w:val="hy-AM"/>
        </w:rPr>
        <w:t xml:space="preserve"> գրանցումն իրականացվում է գրանցամատյանում:</w:t>
      </w:r>
    </w:p>
    <w:p w14:paraId="59D104B1" w14:textId="77777777" w:rsidR="005F19A1" w:rsidRDefault="005F19A1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սահմանված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աշխատանքային օրերին՝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ժամը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9:00-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ից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մինչև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18:00-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ն։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օրերին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ժամերին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աշխատակիցների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մուտքը</w:t>
      </w:r>
      <w:r w:rsidRPr="00D2052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052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 թույլատրվում է նախարարի, գլխավոր քարտուղարի կամ գլխավոր քարտուղարի տեղակալի թույլտվությամբ։</w:t>
      </w:r>
    </w:p>
    <w:p w14:paraId="6FEB1E98" w14:textId="00F14A78" w:rsidR="00F00996" w:rsidRDefault="005D3AE9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EE2593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կարգի </w:t>
      </w:r>
      <w:r w:rsid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</w:t>
      </w:r>
      <w:r w:rsidR="005352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0</w:t>
      </w:r>
      <w:r w:rsidR="00EE2593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-րդ կետում նշված </w:t>
      </w:r>
      <w:r w:rsidR="005352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անցագիրը</w:t>
      </w:r>
      <w:r w:rsidR="00FE5DC7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ներկայացվում է </w:t>
      </w:r>
      <w:r w:rsidR="00350F38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այցելուի </w:t>
      </w:r>
      <w:r w:rsidR="00FE5DC7" w:rsidRPr="005F19A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անձը հաստատող փաստաթղթի </w:t>
      </w:r>
      <w:r w:rsidR="00966992" w:rsidRPr="005F19A1">
        <w:rPr>
          <w:rFonts w:ascii="GHEA Grapalat" w:eastAsia="Times New Roman" w:hAnsi="GHEA Grapalat" w:cs="Sylfaen"/>
          <w:sz w:val="24"/>
          <w:szCs w:val="24"/>
          <w:lang w:val="hy-AM"/>
        </w:rPr>
        <w:t>հիման վրա</w:t>
      </w:r>
      <w:r w:rsidR="002C019B" w:rsidRPr="005F19A1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որտեղ լրացվում են նաև այցելության սկիզբը </w:t>
      </w:r>
      <w:r w:rsidR="002C019B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 ավարտը, ինչպե</w:t>
      </w:r>
      <w:r w:rsidR="00AD2562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 նաև համապատասխան աշխատասենյակի կամ դահլիճի մասին տվյալներ</w:t>
      </w:r>
      <w:r w:rsidR="002C019B" w:rsidRPr="005F19A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: </w:t>
      </w:r>
    </w:p>
    <w:p w14:paraId="40C8AAA1" w14:textId="532E76B9" w:rsidR="00F00996" w:rsidRPr="00F00996" w:rsidRDefault="000238D3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Նախարարության մուտքի </w:t>
      </w:r>
      <w:r w:rsidR="0051403F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անցագիր ներկայացնող</w:t>
      </w: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6BFF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անձինք</w:t>
      </w:r>
      <w:r w:rsidR="005E2B22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E2B22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(բացառությամբ՝ նախարարի, նրա տեղակալների</w:t>
      </w:r>
      <w:r w:rsidR="002167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5E2B22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գլխավոր քարտուղարի և նրա տեղակալի) պարտավոր են </w:t>
      </w:r>
      <w:r w:rsidR="005E2B22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ապահովել </w:t>
      </w:r>
      <w:r w:rsidR="004B7F94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Նախարարությ</w:t>
      </w:r>
      <w:r w:rsidR="002842A8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 ա</w:t>
      </w:r>
      <w:r w:rsidR="002842A8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յցելուների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դիմավորումը,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ուղեկցումը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աշխատասենյակ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ճանապարհումը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շենքից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B1058E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դուրս,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այդ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թվում՝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օրերին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ժամերին</w:t>
      </w:r>
      <w:r w:rsidR="00B1058E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="002F6026"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14:paraId="24883A32" w14:textId="2D5C161A" w:rsidR="008E3128" w:rsidRPr="00F00996" w:rsidRDefault="00873425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</w:t>
      </w: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ինքնությունը</w:t>
      </w: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հաստատող</w:t>
      </w: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հիմնական</w:t>
      </w:r>
      <w:r w:rsidRPr="00F0099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F0099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փաստաթղթերն են՝</w:t>
      </w:r>
    </w:p>
    <w:p w14:paraId="192D4358" w14:textId="54280A9C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1) 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քաղաքացիների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անձնագիրը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նույնականացման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1D008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զինվորական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գրքույկը՝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ժամկետային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պարտադիր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զինվորական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մեջ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գտնվող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44A4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ներքին գործերի նախարարության համապատասխան ծառայության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ժամանակավորապես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տրվող՝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ինքնությունը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մինչև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16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տարեկան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երեխաների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անձնագիրը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ծննդյան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վկայականը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787D3CC4" w14:textId="3031DADE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2)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փախստական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>ճանաչված</w:t>
      </w:r>
      <w:r w:rsidRPr="00EF216E">
        <w:rPr>
          <w:rFonts w:ascii="GHEA Grapalat" w:eastAsia="Times New Roman" w:hAnsi="GHEA Grapalat" w:cs="Arial"/>
          <w:i/>
          <w:iCs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կոնվենցիոն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ճամփորդական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փաստաթուղթը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77911513" w14:textId="3BCE2915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3)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ապաստան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հայցողի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ապաստան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հայցողի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վկայականը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13E26D12" w14:textId="4876E751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4)</w:t>
      </w:r>
      <w:r w:rsidR="001D008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քաղաքացիների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կազմակերպության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անձնագիրը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ճամփորդական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միջազգայնորեն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ճանաչված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օրինական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բնակությունը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հավաստող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փաստաթղթերը՝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մշտական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հատուկ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անձնագիրը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707F060E" w14:textId="1494EC8A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5)</w:t>
      </w:r>
      <w:r w:rsidR="001D008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քաղաքացիություն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չունեցող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տրված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ճամփորդական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մշտապես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բնակվող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քաղաքացիություն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չունեցող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օրինական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բնակությունը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հավաստող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փաստաթղթերը՝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մշտական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հատուկ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անձնագիրը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541841F8" w14:textId="30432301" w:rsidR="008E3128" w:rsidRPr="00EF216E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6)</w:t>
      </w:r>
      <w:r w:rsidR="001D008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պաշտպանություն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ստացած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փախստականի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համար՝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պաշտպանված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փաստաթուղթ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ը 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(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ապաստանի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7007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</w:p>
    <w:p w14:paraId="41A79CBD" w14:textId="3A51B79A" w:rsidR="008E3128" w:rsidRDefault="002F6026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7)</w:t>
      </w:r>
      <w:r w:rsidR="001D008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վարորդական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վկայական</w:t>
      </w:r>
      <w:r w:rsidR="007007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1D008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, </w:t>
      </w:r>
    </w:p>
    <w:p w14:paraId="79E1E26E" w14:textId="77777777" w:rsidR="00F00996" w:rsidRDefault="001D0080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8</w:t>
      </w:r>
      <w:r w:rsidRPr="00E8261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) </w:t>
      </w:r>
      <w:r w:rsidR="001026EC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ծառայողական վկայականը:</w:t>
      </w:r>
    </w:p>
    <w:p w14:paraId="16467299" w14:textId="5F7E1FBC" w:rsidR="00747167" w:rsidRPr="00747167" w:rsidRDefault="00230A6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ախարարություն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այցելուների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ձեռնածանրոցները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2F6026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ստուգվել</w:t>
      </w:r>
      <w:r w:rsidR="0066151F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` </w:t>
      </w:r>
      <w:r w:rsidR="002D625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պահպանությունն իրականացնող </w:t>
      </w:r>
      <w:r w:rsidR="0066151F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 աշխատակիցների</w:t>
      </w:r>
      <w:r w:rsidR="0066151F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66151F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66151F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66151F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կասկածելի համարվելու</w:t>
      </w:r>
      <w:r w:rsidR="0066151F"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66151F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="00A360F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 նախապես տեղյակ պահելով Նախարարության գլխավոր քարտուղարին կամ նրա տեղակալին:</w:t>
      </w:r>
      <w:r w:rsidR="00E70D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Սույն կետը չի տարածվում սույն կարգի </w:t>
      </w:r>
      <w:r w:rsidR="00785F2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23</w:t>
      </w:r>
      <w:r w:rsidR="00145C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-րդ կետով սահմանված անձանց </w:t>
      </w:r>
      <w:r w:rsidR="00536E9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վրա:</w:t>
      </w:r>
    </w:p>
    <w:p w14:paraId="2A51F645" w14:textId="77777777" w:rsidR="00D23CA9" w:rsidRPr="00D23CA9" w:rsidRDefault="00085427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</w:t>
      </w:r>
      <w:r w:rsidRPr="007471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այցելուների</w:t>
      </w:r>
      <w:r w:rsidR="006260C9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կողմից հեռախոսային կապի միջոցներ, համակագ</w:t>
      </w:r>
      <w:r w:rsidR="00CF0C7E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իչներ և այլ տեխնիկական միջոցներ ներս բերելը թույլատրվում է </w:t>
      </w:r>
      <w:r w:rsid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անցագիր ներկայացնող պաշտոնատար անձի</w:t>
      </w:r>
      <w:r w:rsidR="00CF0C7E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համաձայնությամբ</w:t>
      </w:r>
      <w:r w:rsidR="00F403D9" w:rsidRPr="007471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6C1BE380" w14:textId="77777777" w:rsidR="00D23CA9" w:rsidRPr="00D23CA9" w:rsidRDefault="00230A6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Ն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ախարարություն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նյութատեխնիկական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միջոցները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12B67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ներս են բերվում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հանվում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Նախարարության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կամ նրա տեղակալի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տրամադրված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վրա։</w:t>
      </w:r>
    </w:p>
    <w:p w14:paraId="6A4C5DCE" w14:textId="77777777" w:rsidR="00D23CA9" w:rsidRPr="00D23CA9" w:rsidRDefault="00230A6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</w:t>
      </w:r>
      <w:r w:rsidR="007143C9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 ներսում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լուսանկարահանումները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</w:t>
      </w:r>
      <w:r w:rsidR="007143C9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նկարահանումները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ձայնագրառումները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թույլատրվում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միայն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կամ նրա տեղակալի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թույլտվությամբ։</w:t>
      </w:r>
    </w:p>
    <w:p w14:paraId="430C0EBA" w14:textId="5FD32254" w:rsidR="00F96186" w:rsidRPr="00F96186" w:rsidRDefault="00230A6A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Նախարարությունում</w:t>
      </w:r>
      <w:r w:rsidR="004E6E7E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խորհրդակցությունների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սեմինարների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միջոցառումների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անցկացումը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կազմակերպող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պաշտոնատար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անձը</w:t>
      </w:r>
      <w:r w:rsidR="002F6026" w:rsidRPr="001876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D6258" w:rsidRPr="001876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պահպանությունն իրականացնող </w:t>
      </w:r>
      <w:r w:rsidR="004921DF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 աշխատակցին</w:t>
      </w:r>
      <w:r w:rsidR="002F6026" w:rsidRPr="001876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տրամադրում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միջոցառման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մասնակիցների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ցուցակ</w:t>
      </w:r>
      <w:r w:rsidR="00757185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(կարող է տրամադրվել նաև </w:t>
      </w:r>
      <w:r w:rsidR="00051743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էլեկտրոնային </w:t>
      </w:r>
      <w:r w:rsidR="00757185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համակարգի միջոցով)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միջոցառման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սկսելուց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ուշ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մեկ</w:t>
      </w:r>
      <w:r w:rsidR="002F6026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</w:t>
      </w:r>
      <w:r w:rsidR="00757185" w:rsidRPr="00D23CA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առաջ</w:t>
      </w:r>
      <w:r w:rsidR="002F6026" w:rsidRPr="00D23CA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14:paraId="5256A970" w14:textId="77777777" w:rsidR="00C268E8" w:rsidRPr="00C268E8" w:rsidRDefault="00DE1333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403FF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051743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ավտոկայանման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ում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տրանսպորտային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միջոցները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կարող</w:t>
      </w:r>
      <w:r w:rsidR="005F2D5B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5F2D5B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կայանվել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միայն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իրենց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հատկացված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տարածքում</w:t>
      </w:r>
      <w:r w:rsidR="005F2D5B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՝ 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կամ նրա տեղակալի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գրավոր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թույլտվության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հիման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պարտադիր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պետք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</w:t>
      </w:r>
      <w:r w:rsidR="00566AE4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5F2D5B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տրանսպորտային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միջոցի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մակինշը, </w:t>
      </w:r>
      <w:r w:rsidR="002F6026" w:rsidRPr="00F9618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պետհամարանիշը</w:t>
      </w:r>
      <w:r w:rsid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վարող անձի անունը, ազգանունը և հեռախոսահամարը:</w:t>
      </w:r>
      <w:r w:rsidR="002F6026" w:rsidRPr="00F9618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</w:p>
    <w:p w14:paraId="6EFCB9A0" w14:textId="5A311BBE" w:rsidR="00A82E5E" w:rsidRPr="00A82E5E" w:rsidRDefault="002F6026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Հարկ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եղած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դեպքերում</w:t>
      </w:r>
      <w:r w:rsid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3568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պահպանությունն իրականացնող անվտանգության աշխատակցին</w:t>
      </w:r>
      <w:r w:rsidR="00F3568F"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7051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տեղեկացնելով</w:t>
      </w:r>
      <w:r w:rsidR="00F3568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  <w:r w:rsidR="00230A6A"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 գլխավոր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</w:t>
      </w:r>
      <w:r w:rsidR="005F2D5B"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կամ նրա տեղակալի,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2D5B"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ինչպես բանավոր, այնպես էլ գրավոր թույլատվության  հիման վրա </w:t>
      </w:r>
      <w:r w:rsidR="00230A6A" w:rsidRPr="00C268E8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>Ն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հատկացված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կայանատեղ</w:t>
      </w:r>
      <w:r w:rsidR="005F2D5B"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ում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ժամանակավորապես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5F2D5B"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կարող են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կայան</w:t>
      </w:r>
      <w:r w:rsidR="005F2D5B"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վել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տրանսպորտային</w:t>
      </w:r>
      <w:r w:rsidRPr="00C268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C268E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</w:t>
      </w:r>
      <w:r w:rsidR="007051D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="00DE563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6C23ED34" w14:textId="4FE3BDFF" w:rsidR="008E3128" w:rsidRPr="00EF216E" w:rsidRDefault="002F6026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343C7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կատարումն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ապահովելու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արգելվում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է՝</w:t>
      </w:r>
    </w:p>
    <w:p w14:paraId="394FD5B5" w14:textId="7CAEDD04" w:rsidR="008E3128" w:rsidRPr="00EF216E" w:rsidRDefault="008C048C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1) </w:t>
      </w:r>
      <w:r w:rsidR="00230A6A" w:rsidRPr="00230A6A">
        <w:rPr>
          <w:rFonts w:ascii="GHEA Grapalat" w:eastAsia="Times New Roman" w:hAnsi="GHEA Grapalat" w:cs="Sylfaen"/>
          <w:iCs/>
          <w:color w:val="000000"/>
          <w:sz w:val="24"/>
          <w:szCs w:val="24"/>
          <w:lang w:val="hy-AM"/>
        </w:rPr>
        <w:t>Ն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ախարարություն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գործել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հրազենով</w:t>
      </w:r>
      <w:r w:rsidR="00757185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(բացառությամբ թիկնազորի)</w:t>
      </w:r>
    </w:p>
    <w:p w14:paraId="5699FAF4" w14:textId="5B61D6BE" w:rsidR="00B64D2A" w:rsidRPr="0020241C" w:rsidRDefault="008C048C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2) </w:t>
      </w:r>
      <w:r w:rsidR="00230A6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Նախարարություն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ներս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բերել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պայթուցիկ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դյուրավառ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թունավոր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նյութեր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սառը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զենքեր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նմանվող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առարկաներ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իրեր։</w:t>
      </w:r>
    </w:p>
    <w:p w14:paraId="7F01A24C" w14:textId="013D496F" w:rsidR="00566AE4" w:rsidRDefault="008C048C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3) </w:t>
      </w:r>
      <w:r w:rsidR="0020241C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Նախարարություն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գործել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սպորտային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համազգեստով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8C6D54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կիսատաբատով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սթափ</w:t>
      </w:r>
      <w:r w:rsidR="002F6026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վիճակում։</w:t>
      </w:r>
    </w:p>
    <w:p w14:paraId="33E67BA1" w14:textId="77777777" w:rsidR="00785F29" w:rsidRPr="00665F00" w:rsidRDefault="00785F29" w:rsidP="00785F2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Սույն կարգի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-րդ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կետում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անձանցից բացի Նախարարություն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անարգել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ք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առանց անցագրի,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մուտքի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իրավունք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ունեն</w:t>
      </w:r>
      <w:r w:rsidRPr="00665F0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665F0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նաև՝</w:t>
      </w:r>
    </w:p>
    <w:p w14:paraId="2C21995E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1) Հայաստանի Հանրապետության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Նախագահը,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Նախագահի աշխատակազմի ղեկավարը և տեղակալները,</w:t>
      </w:r>
    </w:p>
    <w:p w14:paraId="200588BC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2) Հայաստանի Հանրապետության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վարչապետը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փոխվարչապետերը, Կառավարության անդամները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վարչապետի աշխատակազմի ղեկավարը,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առավարությանը և վարչապետին ենթակա մարմինների ղեկավարները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նրանց տեղակալները</w:t>
      </w:r>
    </w:p>
    <w:p w14:paraId="0F5B691E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3)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Ազգային ժողովի նախագահը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նրա տեղակալները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պատգամավորները և Ազգային ժողովի աշխատակազմի ղեկավարը, </w:t>
      </w:r>
    </w:p>
    <w:p w14:paraId="40DC6F0D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4) Ամենայն Հայոց Կաթողիկոսը,</w:t>
      </w:r>
    </w:p>
    <w:p w14:paraId="639D26AE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5)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նվտանգության խորհրդի քարտուղարը,</w:t>
      </w:r>
    </w:p>
    <w:p w14:paraId="1EE1BCB3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6)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ահմանադրական դատարանի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նախագահը, անդամները,</w:t>
      </w:r>
    </w:p>
    <w:p w14:paraId="5510F08C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7)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բարձրագույն դատական խորհրդի նախագահը,</w:t>
      </w:r>
    </w:p>
    <w:p w14:paraId="05E91CAE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8)</w:t>
      </w:r>
      <w:r w:rsidRPr="00787E9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վճռաբեկ դատարանի նախագահը,</w:t>
      </w:r>
    </w:p>
    <w:p w14:paraId="5AFDEF50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9)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մարդու իրավունքների պաշտպանը,</w:t>
      </w:r>
    </w:p>
    <w:p w14:paraId="5AD2C16D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10)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 դատախազը և նրա տեղակալները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62536BFB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11)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ենտրոնական բանկի նախագահը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նրա տեղակալները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35625FEA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12) Հայաստանի Հանրապետության զինված ուժերի գլխավոր շտաբի պետը,</w:t>
      </w:r>
    </w:p>
    <w:p w14:paraId="1A0664C8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13) Օրենքով ստեղծված հանձնաժողովների</w:t>
      </w:r>
      <w:r w:rsidRPr="00F645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նախագահները, անդամները, ինքնավար մարմինների ղեկավարները և նրանց տեղակալները ,</w:t>
      </w:r>
    </w:p>
    <w:p w14:paraId="02551F28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14)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հաշվեքնիչ պալատի նախագահը,</w:t>
      </w:r>
    </w:p>
    <w:p w14:paraId="1698F47C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15)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Երևանի քաղաքապետը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մարզպետները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և նրանց տեղակալները,</w:t>
      </w:r>
    </w:p>
    <w:p w14:paraId="04E8004F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16) Պետական կառավարման համակարգի մարմինների գլխավոր քարտուղարները,</w:t>
      </w:r>
    </w:p>
    <w:p w14:paraId="53609736" w14:textId="03B7A22D" w:rsidR="00785F29" w:rsidRDefault="00785F29" w:rsidP="00785F29">
      <w:pPr>
        <w:shd w:val="clear" w:color="auto" w:fill="FFFFFF"/>
        <w:tabs>
          <w:tab w:val="left" w:pos="810"/>
          <w:tab w:val="left" w:pos="900"/>
        </w:tabs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17) Օտարերկրյա պետություններում և միջազգային կազմակերպություններում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դիվանագիտական ներկայացուցչությունների ղեկավարները և նրանց ուղեկցող անձինք,</w:t>
      </w:r>
    </w:p>
    <w:p w14:paraId="3B95DB84" w14:textId="77777777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18) </w:t>
      </w:r>
      <w:r w:rsidRPr="003B01C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 Հա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նրապետությունում հավատարմագրված դեսպանները և ժամանակավոր հավատարմատարները,</w:t>
      </w:r>
    </w:p>
    <w:p w14:paraId="7F133C2D" w14:textId="20148453" w:rsidR="00785F29" w:rsidRDefault="00785F29" w:rsidP="00785F2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19) Սույն կետի 1-</w:t>
      </w:r>
      <w:r w:rsidR="00C818D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18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-րդ ենթակետում նշված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պաշտոնատար անձանց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ուղեկցող  անձինք՝ միայն ուղեկցումն իրականացնելիս:</w:t>
      </w:r>
    </w:p>
    <w:p w14:paraId="2736CBAB" w14:textId="03592DAF" w:rsidR="00785F29" w:rsidRPr="00911630" w:rsidRDefault="00785F29" w:rsidP="00785F2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կարգի 23-րդ կետում նշված անձանց Նախարարություն այցելելու դեպքում պահպանությունն իրականացնող անվտանգության աշխատակիցն այդ մասին անհապաղ տեղեկացնում է նախարարին (կամ օգնականին), կամ նրա տեղակալներին, կամ գլխավոր քարտուղարին կամ նրա տեղակալին՝ Նախարարություն նրանց այցը պատշաճ կազմակերպելու նպատակով, որոնց դիմավորման, ուղեկցման և ճանապարհման ընթացակարգերի ապահովումն իրականացվում է Նախարարության համապատասխան աշխատողների կողմից:</w:t>
      </w:r>
    </w:p>
    <w:p w14:paraId="5E70B14D" w14:textId="77777777" w:rsidR="00566AE4" w:rsidRPr="00EF216E" w:rsidRDefault="00566AE4" w:rsidP="00294B89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val="hy-AM"/>
        </w:rPr>
      </w:pPr>
    </w:p>
    <w:p w14:paraId="48345A71" w14:textId="4BFF96FA" w:rsidR="008E3128" w:rsidRDefault="002F6026" w:rsidP="00911630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</w:pPr>
      <w:r w:rsidRPr="00863E6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3.   </w:t>
      </w:r>
      <w:r w:rsidRPr="00863E63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  <w:t>ՊԱՀՊԱՆՈՒԹՅԱՆ</w:t>
      </w:r>
      <w:r w:rsidRPr="00863E63">
        <w:rPr>
          <w:rFonts w:ascii="GHEA Grapalat" w:eastAsia="Times New Roman" w:hAnsi="GHEA Grapalat" w:cs="Times New Roman"/>
          <w:b/>
          <w:iCs/>
          <w:color w:val="000000"/>
          <w:sz w:val="24"/>
          <w:szCs w:val="24"/>
          <w:lang w:val="hy-AM"/>
        </w:rPr>
        <w:t xml:space="preserve"> </w:t>
      </w:r>
      <w:r w:rsidRPr="00863E63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  <w:t>ԱՊԱՀՈՎՈՒՄԸ</w:t>
      </w:r>
    </w:p>
    <w:p w14:paraId="274FD6E7" w14:textId="77777777" w:rsidR="00911630" w:rsidRPr="00911630" w:rsidRDefault="00911630" w:rsidP="00911630">
      <w:pPr>
        <w:shd w:val="clear" w:color="auto" w:fill="FFFFFF"/>
        <w:spacing w:after="0" w:line="276" w:lineRule="auto"/>
        <w:ind w:firstLine="360"/>
        <w:jc w:val="center"/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/>
        </w:rPr>
      </w:pPr>
    </w:p>
    <w:p w14:paraId="2FB45249" w14:textId="77777777" w:rsidR="00A82E5E" w:rsidRPr="00A82E5E" w:rsidRDefault="00343C71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 իրականացնող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3303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անվտանգության աշխատակիցը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պետք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օրվա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ավարտից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հետո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զննելով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C6D48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շենքը՝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անջատ</w:t>
      </w:r>
      <w:r w:rsidR="002C6D48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ել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միջանցքների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զուգարանների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լուսավորությունն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մյուս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էլեկտրասարքերը՝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թողնելով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անհրաժեշտ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լուսավորություն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տվյալ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տարածքում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հուսալի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իրականացնելու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փակ</w:t>
      </w:r>
      <w:r w:rsidR="002C6D48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ել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պատուհաններն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դռները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փականներով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A82E5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A82E5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բանալիով։</w:t>
      </w:r>
    </w:p>
    <w:p w14:paraId="67CA120D" w14:textId="4D23275A" w:rsidR="00494B09" w:rsidRPr="00494B09" w:rsidRDefault="002F6026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Արտակարգ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դեպքերում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(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հրդեհ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երկրաշարժ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էլեկտրացանցի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ջրատարի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կոյուղու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վթար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="0018430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պահպանությունն իրականացնող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5330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 աշխատակցի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դեպքի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անհապաղ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զեկուցվում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655B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գլխավոր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քարտուղարին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</w:t>
      </w:r>
      <w:r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F216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տեղակալին</w:t>
      </w:r>
      <w:r w:rsidR="00B64D2A" w:rsidRPr="00EF216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  <w:r w:rsid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Նման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դեպքերում</w:t>
      </w:r>
      <w:r w:rsidR="00D24249"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9655B1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24249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միաժամանակ, </w:t>
      </w:r>
      <w:r w:rsidR="00343C71"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պահպանություն իրականացնող </w:t>
      </w:r>
      <w:r w:rsidR="00D24249"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 աշխատակիցը</w:t>
      </w:r>
      <w:r w:rsidR="009655B1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ահազանգում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վթարային</w:t>
      </w:r>
      <w:r w:rsidR="009655B1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ծառայություններին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593845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</w:t>
      </w:r>
      <w:r w:rsidR="00593845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նրանց</w:t>
      </w:r>
      <w:r w:rsidR="00593845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մուտքը</w:t>
      </w:r>
      <w:r w:rsidR="00593845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շենք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,</w:t>
      </w:r>
      <w:r w:rsidR="00593845"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բացի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այդ ահազանգում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24249"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Ընկերության </w:t>
      </w:r>
      <w:r w:rsid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վերադասին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՝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զեկուցում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պատճառված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վնասներ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ի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գործում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ըստ</w:t>
      </w:r>
      <w:r w:rsidRPr="00E5608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5608E"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վերադասի</w:t>
      </w:r>
      <w:r w:rsidRPr="00E5608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ցուցումների։</w:t>
      </w:r>
    </w:p>
    <w:p w14:paraId="17D92625" w14:textId="77777777" w:rsidR="00494B09" w:rsidRPr="00494B09" w:rsidRDefault="00494B09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Անձանց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կյանքին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առողջությանը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գույքին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վտանգ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սպառնացող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վնասը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կանխելու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ոստիկանության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փրկարարական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աշխատակցի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թույլատրվում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համապատասխան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անհետաձգելի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փրկարարական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միջոցառումնե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ր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ձեռնարկելու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անհապաղ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մուտք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գործել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ծառայողական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աշխատասենյակ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ց </w:t>
      </w:r>
      <w:r w:rsidR="009655B1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ախարարության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F6026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</w:t>
      </w:r>
      <w:r w:rsidR="007143C9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ակցի</w:t>
      </w:r>
      <w:r w:rsidR="002F6026"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ներկայության:</w:t>
      </w:r>
    </w:p>
    <w:p w14:paraId="45216AF9" w14:textId="77777777" w:rsidR="00494B09" w:rsidRPr="00A45CAF" w:rsidRDefault="002F6026" w:rsidP="00294B8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Ոչ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աշխատանքային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ժամերին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FA438D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 իրականացնող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14938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անվտանգության աշխատակիցները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հուսալի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պահպանություն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իրականացնելու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վերելակը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իջեցնում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առաջին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հարկ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որից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չեն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օգտվում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պարբերաբար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զննում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շենքը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14938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առցանց </w:t>
      </w:r>
      <w:r w:rsidR="00932722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նկարահանող </w:t>
      </w:r>
      <w:r w:rsidR="00214938"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էկրանների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միջոցով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մշտապես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հսկում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շենքի</w:t>
      </w:r>
      <w:r w:rsidRPr="00494B0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494B0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անվտանգությունը</w:t>
      </w: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</w:p>
    <w:p w14:paraId="2BAC254D" w14:textId="77777777" w:rsidR="00184307" w:rsidRDefault="000A473F" w:rsidP="00184307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Պահպանվող օբյեկտի տարածքում առանձնահատուկ դեպքերում </w:t>
      </w:r>
      <w:r w:rsidR="00A45CAF"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անվտանգության ծառայության վերադասի հրամանով իրականացվում է </w:t>
      </w: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ուժեղացված ծառայություն</w:t>
      </w:r>
      <w:r w:rsidR="00A45CAF"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՝ </w:t>
      </w: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տեղեկացնելով </w:t>
      </w:r>
      <w:r w:rsidR="009655B1"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Նախարարության գ</w:t>
      </w: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լխավոր քարտուղարին</w:t>
      </w:r>
      <w:r w:rsidR="00A45CAF"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կամ նրա տեղակալին</w:t>
      </w:r>
      <w:r w:rsidRPr="00A45C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</w:p>
    <w:p w14:paraId="2BD90579" w14:textId="1AA343D2" w:rsidR="000A473F" w:rsidRPr="00184307" w:rsidRDefault="000A473F" w:rsidP="00184307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</w:tabs>
        <w:spacing w:after="0" w:line="276" w:lineRule="auto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84307">
        <w:rPr>
          <w:rFonts w:ascii="GHEA Grapalat" w:hAnsi="GHEA Grapalat"/>
          <w:sz w:val="24"/>
          <w:szCs w:val="24"/>
          <w:lang w:val="hy-AM"/>
        </w:rPr>
        <w:t xml:space="preserve">Ուժեղացված ծառայության ժամանակ </w:t>
      </w:r>
      <w:r w:rsidR="008C5492" w:rsidRPr="00184307">
        <w:rPr>
          <w:rFonts w:ascii="GHEA Grapalat" w:hAnsi="GHEA Grapalat"/>
          <w:sz w:val="24"/>
          <w:szCs w:val="24"/>
          <w:lang w:val="hy-AM"/>
        </w:rPr>
        <w:t>Ընկերության վերադասի</w:t>
      </w:r>
      <w:r w:rsidRPr="00184307">
        <w:rPr>
          <w:rFonts w:ascii="GHEA Grapalat" w:hAnsi="GHEA Grapalat"/>
          <w:sz w:val="24"/>
          <w:szCs w:val="24"/>
          <w:lang w:val="hy-AM"/>
        </w:rPr>
        <w:t xml:space="preserve"> կարգադրությամբ կարող է գործել խստացված անցագրային ռեժիմ, որի դեպքում </w:t>
      </w:r>
      <w:r w:rsidR="00930678">
        <w:rPr>
          <w:rFonts w:ascii="GHEA Grapalat" w:hAnsi="GHEA Grapalat"/>
          <w:sz w:val="24"/>
          <w:szCs w:val="24"/>
          <w:lang w:val="hy-AM"/>
        </w:rPr>
        <w:t>անցագրերի</w:t>
      </w:r>
      <w:r w:rsidRPr="00184307">
        <w:rPr>
          <w:rFonts w:ascii="GHEA Grapalat" w:hAnsi="GHEA Grapalat"/>
          <w:sz w:val="24"/>
          <w:szCs w:val="24"/>
          <w:lang w:val="hy-AM"/>
        </w:rPr>
        <w:t xml:space="preserve"> տրամադրումն իրականացվում է </w:t>
      </w:r>
      <w:r w:rsidR="00930678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9655B1" w:rsidRPr="00184307">
        <w:rPr>
          <w:rFonts w:ascii="GHEA Grapalat" w:hAnsi="GHEA Grapalat"/>
          <w:sz w:val="24"/>
          <w:szCs w:val="24"/>
          <w:lang w:val="hy-AM"/>
        </w:rPr>
        <w:t>Նախարարության գ</w:t>
      </w:r>
      <w:r w:rsidRPr="00184307">
        <w:rPr>
          <w:rFonts w:ascii="GHEA Grapalat" w:hAnsi="GHEA Grapalat"/>
          <w:sz w:val="24"/>
          <w:szCs w:val="24"/>
          <w:lang w:val="hy-AM"/>
        </w:rPr>
        <w:t>լխավոր քարտուղարի</w:t>
      </w:r>
      <w:r w:rsidR="008C5492" w:rsidRPr="00184307">
        <w:rPr>
          <w:rFonts w:ascii="GHEA Grapalat" w:hAnsi="GHEA Grapalat"/>
          <w:sz w:val="24"/>
          <w:szCs w:val="24"/>
          <w:lang w:val="hy-AM"/>
        </w:rPr>
        <w:t xml:space="preserve"> կամ նրա տեղակալի</w:t>
      </w:r>
      <w:r w:rsidRPr="00184307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930678">
        <w:rPr>
          <w:rFonts w:ascii="GHEA Grapalat" w:hAnsi="GHEA Grapalat"/>
          <w:sz w:val="24"/>
          <w:szCs w:val="24"/>
          <w:lang w:val="hy-AM"/>
        </w:rPr>
        <w:t>:</w:t>
      </w:r>
    </w:p>
    <w:sectPr w:rsidR="000A473F" w:rsidRPr="00184307" w:rsidSect="009F2F7A">
      <w:pgSz w:w="12240" w:h="15840"/>
      <w:pgMar w:top="720" w:right="810" w:bottom="990" w:left="12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455"/>
    <w:multiLevelType w:val="hybridMultilevel"/>
    <w:tmpl w:val="59022A18"/>
    <w:lvl w:ilvl="0" w:tplc="73D2CF7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8162B"/>
    <w:multiLevelType w:val="hybridMultilevel"/>
    <w:tmpl w:val="2530EE46"/>
    <w:lvl w:ilvl="0" w:tplc="73D2CF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1C2E"/>
    <w:multiLevelType w:val="multilevel"/>
    <w:tmpl w:val="867A748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Theme="minorHAnsi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="Arial" w:hint="default"/>
        <w:color w:val="auto"/>
      </w:rPr>
    </w:lvl>
  </w:abstractNum>
  <w:abstractNum w:abstractNumId="3" w15:restartNumberingAfterBreak="0">
    <w:nsid w:val="3F87670B"/>
    <w:multiLevelType w:val="hybridMultilevel"/>
    <w:tmpl w:val="AB4E6408"/>
    <w:lvl w:ilvl="0" w:tplc="73D2CF7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81B32"/>
    <w:multiLevelType w:val="hybridMultilevel"/>
    <w:tmpl w:val="01A8E468"/>
    <w:lvl w:ilvl="0" w:tplc="73D2CF7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27EB5"/>
    <w:multiLevelType w:val="hybridMultilevel"/>
    <w:tmpl w:val="6874998A"/>
    <w:lvl w:ilvl="0" w:tplc="73D2CF7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55488"/>
    <w:multiLevelType w:val="hybridMultilevel"/>
    <w:tmpl w:val="562C53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28"/>
    <w:rsid w:val="000001D5"/>
    <w:rsid w:val="00007E47"/>
    <w:rsid w:val="000238D3"/>
    <w:rsid w:val="0004341F"/>
    <w:rsid w:val="00051743"/>
    <w:rsid w:val="00054170"/>
    <w:rsid w:val="00072D08"/>
    <w:rsid w:val="00085427"/>
    <w:rsid w:val="000A473F"/>
    <w:rsid w:val="000A7E7A"/>
    <w:rsid w:val="000B5B5D"/>
    <w:rsid w:val="000B7C08"/>
    <w:rsid w:val="000D10E9"/>
    <w:rsid w:val="000D5690"/>
    <w:rsid w:val="000E61A1"/>
    <w:rsid w:val="000F6CE4"/>
    <w:rsid w:val="001026EC"/>
    <w:rsid w:val="001062B8"/>
    <w:rsid w:val="00112B67"/>
    <w:rsid w:val="00114628"/>
    <w:rsid w:val="0012583E"/>
    <w:rsid w:val="00145CF7"/>
    <w:rsid w:val="00150A0B"/>
    <w:rsid w:val="00153AE8"/>
    <w:rsid w:val="00157293"/>
    <w:rsid w:val="00172515"/>
    <w:rsid w:val="00181D2F"/>
    <w:rsid w:val="00184307"/>
    <w:rsid w:val="00187686"/>
    <w:rsid w:val="001A487D"/>
    <w:rsid w:val="001A667B"/>
    <w:rsid w:val="001B4B29"/>
    <w:rsid w:val="001C1CE6"/>
    <w:rsid w:val="001C5EFB"/>
    <w:rsid w:val="001D0080"/>
    <w:rsid w:val="001E7966"/>
    <w:rsid w:val="001F2180"/>
    <w:rsid w:val="0020241C"/>
    <w:rsid w:val="00214938"/>
    <w:rsid w:val="0021519A"/>
    <w:rsid w:val="00215771"/>
    <w:rsid w:val="00216799"/>
    <w:rsid w:val="002225A1"/>
    <w:rsid w:val="00223DD3"/>
    <w:rsid w:val="00230A6A"/>
    <w:rsid w:val="00262D4A"/>
    <w:rsid w:val="002842A8"/>
    <w:rsid w:val="0028680C"/>
    <w:rsid w:val="00294B89"/>
    <w:rsid w:val="002A78D6"/>
    <w:rsid w:val="002C019B"/>
    <w:rsid w:val="002C6966"/>
    <w:rsid w:val="002C6D48"/>
    <w:rsid w:val="002D19CC"/>
    <w:rsid w:val="002D6258"/>
    <w:rsid w:val="002F3714"/>
    <w:rsid w:val="002F6026"/>
    <w:rsid w:val="002F78A1"/>
    <w:rsid w:val="003154F7"/>
    <w:rsid w:val="003178C6"/>
    <w:rsid w:val="00337EFB"/>
    <w:rsid w:val="00343C71"/>
    <w:rsid w:val="00350F38"/>
    <w:rsid w:val="00354642"/>
    <w:rsid w:val="00363399"/>
    <w:rsid w:val="00391365"/>
    <w:rsid w:val="0039570B"/>
    <w:rsid w:val="003976C4"/>
    <w:rsid w:val="003B01C3"/>
    <w:rsid w:val="003C17BE"/>
    <w:rsid w:val="003C2242"/>
    <w:rsid w:val="003C2368"/>
    <w:rsid w:val="003C5520"/>
    <w:rsid w:val="003F71AF"/>
    <w:rsid w:val="00403FFB"/>
    <w:rsid w:val="00405CD6"/>
    <w:rsid w:val="004068B9"/>
    <w:rsid w:val="00430178"/>
    <w:rsid w:val="00445844"/>
    <w:rsid w:val="00455116"/>
    <w:rsid w:val="00461B1F"/>
    <w:rsid w:val="00465BE3"/>
    <w:rsid w:val="00476767"/>
    <w:rsid w:val="004921DF"/>
    <w:rsid w:val="00494B09"/>
    <w:rsid w:val="004B7F94"/>
    <w:rsid w:val="004E6E7E"/>
    <w:rsid w:val="004E7788"/>
    <w:rsid w:val="004F3B3E"/>
    <w:rsid w:val="0051403F"/>
    <w:rsid w:val="005165A9"/>
    <w:rsid w:val="005266E2"/>
    <w:rsid w:val="0053525E"/>
    <w:rsid w:val="00536E99"/>
    <w:rsid w:val="00540AA9"/>
    <w:rsid w:val="00550452"/>
    <w:rsid w:val="00566AE4"/>
    <w:rsid w:val="00570D42"/>
    <w:rsid w:val="00574A01"/>
    <w:rsid w:val="005756F7"/>
    <w:rsid w:val="00583A12"/>
    <w:rsid w:val="00593845"/>
    <w:rsid w:val="00593D3A"/>
    <w:rsid w:val="005B7E17"/>
    <w:rsid w:val="005C1DE6"/>
    <w:rsid w:val="005D3AE9"/>
    <w:rsid w:val="005E2B22"/>
    <w:rsid w:val="005F19A1"/>
    <w:rsid w:val="005F2D5B"/>
    <w:rsid w:val="00605B78"/>
    <w:rsid w:val="00611E92"/>
    <w:rsid w:val="006260C9"/>
    <w:rsid w:val="00637FB8"/>
    <w:rsid w:val="0066151F"/>
    <w:rsid w:val="00665F00"/>
    <w:rsid w:val="00693745"/>
    <w:rsid w:val="006A7AFC"/>
    <w:rsid w:val="006B37E3"/>
    <w:rsid w:val="006C1068"/>
    <w:rsid w:val="006D78D3"/>
    <w:rsid w:val="00700767"/>
    <w:rsid w:val="00705134"/>
    <w:rsid w:val="007051D7"/>
    <w:rsid w:val="007143C9"/>
    <w:rsid w:val="0074467A"/>
    <w:rsid w:val="00747167"/>
    <w:rsid w:val="00753303"/>
    <w:rsid w:val="00757185"/>
    <w:rsid w:val="0078433A"/>
    <w:rsid w:val="00785B8D"/>
    <w:rsid w:val="00785F29"/>
    <w:rsid w:val="00787E92"/>
    <w:rsid w:val="00795553"/>
    <w:rsid w:val="007A222C"/>
    <w:rsid w:val="007B23E4"/>
    <w:rsid w:val="007B3152"/>
    <w:rsid w:val="007B7138"/>
    <w:rsid w:val="007C5A31"/>
    <w:rsid w:val="007F02F6"/>
    <w:rsid w:val="00801D78"/>
    <w:rsid w:val="00836F00"/>
    <w:rsid w:val="00841B66"/>
    <w:rsid w:val="00844A41"/>
    <w:rsid w:val="008471D7"/>
    <w:rsid w:val="00850A9C"/>
    <w:rsid w:val="00862073"/>
    <w:rsid w:val="00863E63"/>
    <w:rsid w:val="00873425"/>
    <w:rsid w:val="008C048C"/>
    <w:rsid w:val="008C5492"/>
    <w:rsid w:val="008C6D54"/>
    <w:rsid w:val="008E3128"/>
    <w:rsid w:val="008E3A3F"/>
    <w:rsid w:val="008E3CDF"/>
    <w:rsid w:val="008E5744"/>
    <w:rsid w:val="008F5236"/>
    <w:rsid w:val="008F5BDA"/>
    <w:rsid w:val="00911630"/>
    <w:rsid w:val="0092172B"/>
    <w:rsid w:val="00930678"/>
    <w:rsid w:val="009318F1"/>
    <w:rsid w:val="00932722"/>
    <w:rsid w:val="0093379D"/>
    <w:rsid w:val="009419F5"/>
    <w:rsid w:val="009566FE"/>
    <w:rsid w:val="009655B1"/>
    <w:rsid w:val="00966992"/>
    <w:rsid w:val="00977681"/>
    <w:rsid w:val="00997433"/>
    <w:rsid w:val="009A7D7A"/>
    <w:rsid w:val="009C2017"/>
    <w:rsid w:val="009E23EA"/>
    <w:rsid w:val="009E4EB5"/>
    <w:rsid w:val="009E7008"/>
    <w:rsid w:val="009F2F7A"/>
    <w:rsid w:val="00A06197"/>
    <w:rsid w:val="00A1266E"/>
    <w:rsid w:val="00A360F3"/>
    <w:rsid w:val="00A45CAF"/>
    <w:rsid w:val="00A536C5"/>
    <w:rsid w:val="00A70213"/>
    <w:rsid w:val="00A80E6A"/>
    <w:rsid w:val="00A82C89"/>
    <w:rsid w:val="00A82E5E"/>
    <w:rsid w:val="00AC3CB2"/>
    <w:rsid w:val="00AC408D"/>
    <w:rsid w:val="00AD2562"/>
    <w:rsid w:val="00AD2C87"/>
    <w:rsid w:val="00AD5074"/>
    <w:rsid w:val="00AD6E21"/>
    <w:rsid w:val="00B1058E"/>
    <w:rsid w:val="00B5136C"/>
    <w:rsid w:val="00B53832"/>
    <w:rsid w:val="00B62408"/>
    <w:rsid w:val="00B64D2A"/>
    <w:rsid w:val="00B939AB"/>
    <w:rsid w:val="00BA36CD"/>
    <w:rsid w:val="00BD7B96"/>
    <w:rsid w:val="00BE53D0"/>
    <w:rsid w:val="00BE6395"/>
    <w:rsid w:val="00C00043"/>
    <w:rsid w:val="00C10670"/>
    <w:rsid w:val="00C268E8"/>
    <w:rsid w:val="00C44A5F"/>
    <w:rsid w:val="00C640F7"/>
    <w:rsid w:val="00C66BFF"/>
    <w:rsid w:val="00C72F52"/>
    <w:rsid w:val="00C818DD"/>
    <w:rsid w:val="00CC29C2"/>
    <w:rsid w:val="00CD0733"/>
    <w:rsid w:val="00CE2C8F"/>
    <w:rsid w:val="00CF04CE"/>
    <w:rsid w:val="00CF07C5"/>
    <w:rsid w:val="00CF0C7E"/>
    <w:rsid w:val="00D1020D"/>
    <w:rsid w:val="00D20522"/>
    <w:rsid w:val="00D23CA9"/>
    <w:rsid w:val="00D24249"/>
    <w:rsid w:val="00D40484"/>
    <w:rsid w:val="00D4599A"/>
    <w:rsid w:val="00D52DA2"/>
    <w:rsid w:val="00D61899"/>
    <w:rsid w:val="00D856B3"/>
    <w:rsid w:val="00D865D2"/>
    <w:rsid w:val="00D9145F"/>
    <w:rsid w:val="00DA6437"/>
    <w:rsid w:val="00DD41DB"/>
    <w:rsid w:val="00DD5CB8"/>
    <w:rsid w:val="00DE1333"/>
    <w:rsid w:val="00DE5634"/>
    <w:rsid w:val="00E01718"/>
    <w:rsid w:val="00E214EA"/>
    <w:rsid w:val="00E5608E"/>
    <w:rsid w:val="00E602E9"/>
    <w:rsid w:val="00E61037"/>
    <w:rsid w:val="00E70DF1"/>
    <w:rsid w:val="00E8261C"/>
    <w:rsid w:val="00E86ACE"/>
    <w:rsid w:val="00E87614"/>
    <w:rsid w:val="00EA4050"/>
    <w:rsid w:val="00EC38AE"/>
    <w:rsid w:val="00EE144D"/>
    <w:rsid w:val="00EE2593"/>
    <w:rsid w:val="00EF216E"/>
    <w:rsid w:val="00EF320F"/>
    <w:rsid w:val="00F00996"/>
    <w:rsid w:val="00F04FF2"/>
    <w:rsid w:val="00F3568F"/>
    <w:rsid w:val="00F403D9"/>
    <w:rsid w:val="00F5162F"/>
    <w:rsid w:val="00F64518"/>
    <w:rsid w:val="00F85DC2"/>
    <w:rsid w:val="00F91300"/>
    <w:rsid w:val="00F96186"/>
    <w:rsid w:val="00FA438D"/>
    <w:rsid w:val="00FA5608"/>
    <w:rsid w:val="00FB5FEC"/>
    <w:rsid w:val="00FC175B"/>
    <w:rsid w:val="00FD6E3F"/>
    <w:rsid w:val="00FE5DC7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F2E2"/>
  <w15:docId w15:val="{AD679CF5-9DBB-4C80-B6BD-41DFD9E8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B00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5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B2D0-39C4-4449-A2D7-E3CD0272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1352</Words>
  <Characters>10556</Characters>
  <Application>Microsoft Office Word</Application>
  <DocSecurity>0</DocSecurity>
  <Lines>213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Kadrer1</dc:creator>
  <cp:keywords>https://mul2-mtc.gov.am/tasks/1253034/oneclick?token=8d8d2ee28ac5ace336dd3fc31f9bbfa8</cp:keywords>
  <dc:description/>
  <cp:lastModifiedBy>Sofi Mirzoyan</cp:lastModifiedBy>
  <cp:revision>29</cp:revision>
  <cp:lastPrinted>2025-12-25T13:56:00Z</cp:lastPrinted>
  <dcterms:created xsi:type="dcterms:W3CDTF">2022-07-26T13:12:00Z</dcterms:created>
  <dcterms:modified xsi:type="dcterms:W3CDTF">2025-12-26T06:05:00Z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